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D9A" w:rsidRDefault="00054D9A" w:rsidP="00054D9A">
      <w:pPr>
        <w:spacing w:beforeLines="100" w:afterLines="100" w:line="460" w:lineRule="exact"/>
        <w:jc w:val="center"/>
        <w:rPr>
          <w:rFonts w:ascii="仿宋" w:eastAsia="仿宋" w:hAnsi="仿宋" w:cs="仿宋"/>
          <w:sz w:val="30"/>
          <w:szCs w:val="30"/>
        </w:rPr>
      </w:pPr>
      <w:r>
        <w:rPr>
          <w:rFonts w:ascii="仿宋" w:eastAsia="仿宋" w:hAnsi="仿宋" w:cs="仿宋" w:hint="eastAsia"/>
          <w:b/>
          <w:bCs/>
          <w:sz w:val="30"/>
          <w:szCs w:val="30"/>
        </w:rPr>
        <w:t>科目名称：地理信息系统</w:t>
      </w:r>
    </w:p>
    <w:p w:rsidR="00054D9A" w:rsidRDefault="00054D9A" w:rsidP="00054D9A">
      <w:pPr>
        <w:spacing w:line="460" w:lineRule="exact"/>
        <w:ind w:firstLineChars="200" w:firstLine="480"/>
        <w:rPr>
          <w:rFonts w:ascii="仿宋" w:eastAsia="仿宋" w:hAnsi="仿宋" w:cs="仿宋"/>
          <w:sz w:val="24"/>
        </w:rPr>
      </w:pPr>
      <w:r>
        <w:rPr>
          <w:rFonts w:ascii="仿宋" w:eastAsia="仿宋" w:hAnsi="仿宋" w:cs="仿宋" w:hint="eastAsia"/>
          <w:sz w:val="24"/>
        </w:rPr>
        <w:t>一、考试的总体要求</w:t>
      </w:r>
    </w:p>
    <w:p w:rsidR="00054D9A" w:rsidRDefault="00054D9A" w:rsidP="00054D9A">
      <w:pPr>
        <w:spacing w:line="460" w:lineRule="exact"/>
        <w:ind w:firstLineChars="200" w:firstLine="480"/>
        <w:rPr>
          <w:rFonts w:ascii="仿宋" w:eastAsia="仿宋" w:hAnsi="仿宋" w:cs="仿宋"/>
          <w:sz w:val="24"/>
        </w:rPr>
      </w:pPr>
      <w:r>
        <w:rPr>
          <w:rFonts w:ascii="仿宋" w:eastAsia="仿宋" w:hAnsi="仿宋" w:cs="仿宋" w:hint="eastAsia"/>
          <w:sz w:val="24"/>
        </w:rPr>
        <w:t>地理信息系统是公共管理学城乡发展与城市治理研究方向硕士生入学考试的可选复试科目之一。要求学生要熟练掌握地理信息系统的基本原理和基本分析方法，系统地掌握地理空间信息的存储、管理和分析的基本内容及技术方法，能够应用理论知识分析和解决实际问题，具有应用地理信息系统的基本能力，了解在信息系统框架下GIS的任务、特点和发展。了解地理信息系统的发展趋势。</w:t>
      </w:r>
    </w:p>
    <w:p w:rsidR="00054D9A" w:rsidRDefault="00054D9A" w:rsidP="00054D9A">
      <w:pPr>
        <w:spacing w:line="460" w:lineRule="exact"/>
        <w:ind w:firstLineChars="200" w:firstLine="480"/>
        <w:rPr>
          <w:rFonts w:ascii="仿宋" w:eastAsia="仿宋" w:hAnsi="仿宋" w:cs="仿宋"/>
          <w:sz w:val="24"/>
        </w:rPr>
      </w:pPr>
      <w:r>
        <w:rPr>
          <w:rFonts w:ascii="仿宋" w:eastAsia="仿宋" w:hAnsi="仿宋" w:cs="仿宋" w:hint="eastAsia"/>
          <w:sz w:val="24"/>
        </w:rPr>
        <w:t>二、考试的内容</w:t>
      </w:r>
    </w:p>
    <w:p w:rsidR="00054D9A" w:rsidRDefault="00054D9A" w:rsidP="00054D9A">
      <w:pPr>
        <w:spacing w:line="460" w:lineRule="exact"/>
        <w:ind w:firstLineChars="200" w:firstLine="480"/>
        <w:rPr>
          <w:rFonts w:ascii="仿宋" w:eastAsia="仿宋" w:hAnsi="仿宋" w:cs="仿宋"/>
          <w:sz w:val="24"/>
        </w:rPr>
      </w:pPr>
      <w:r>
        <w:rPr>
          <w:rFonts w:ascii="仿宋" w:eastAsia="仿宋" w:hAnsi="仿宋" w:cs="仿宋" w:hint="eastAsia"/>
          <w:sz w:val="24"/>
        </w:rPr>
        <w:t>1、地理信息系统概述</w:t>
      </w:r>
    </w:p>
    <w:p w:rsidR="00054D9A" w:rsidRDefault="00054D9A" w:rsidP="00054D9A">
      <w:pPr>
        <w:spacing w:line="460" w:lineRule="exact"/>
        <w:ind w:firstLineChars="200" w:firstLine="480"/>
        <w:rPr>
          <w:rFonts w:ascii="仿宋" w:eastAsia="仿宋" w:hAnsi="仿宋" w:cs="仿宋"/>
          <w:sz w:val="24"/>
        </w:rPr>
      </w:pPr>
      <w:r>
        <w:rPr>
          <w:rFonts w:ascii="仿宋" w:eastAsia="仿宋" w:hAnsi="仿宋" w:cs="仿宋" w:hint="eastAsia"/>
          <w:sz w:val="24"/>
        </w:rPr>
        <w:t>掌握重要的基本概念，如地理信息、地理数据、元数据；掌握GIS的定义、特征、分类、组成、基本功能、研究内容；掌握地理信息系统的发展过程；掌握地理信息系统与其他相关学科系统间的关系等。</w:t>
      </w:r>
    </w:p>
    <w:p w:rsidR="00054D9A" w:rsidRDefault="00054D9A" w:rsidP="00054D9A">
      <w:pPr>
        <w:spacing w:line="460" w:lineRule="exact"/>
        <w:ind w:firstLineChars="200" w:firstLine="480"/>
        <w:rPr>
          <w:rFonts w:ascii="仿宋" w:eastAsia="仿宋" w:hAnsi="仿宋" w:cs="仿宋"/>
          <w:sz w:val="24"/>
        </w:rPr>
      </w:pPr>
      <w:r>
        <w:rPr>
          <w:rFonts w:ascii="仿宋" w:eastAsia="仿宋" w:hAnsi="仿宋" w:cs="仿宋" w:hint="eastAsia"/>
          <w:sz w:val="24"/>
        </w:rPr>
        <w:t>2、地理信息系统的数据结构</w:t>
      </w:r>
    </w:p>
    <w:p w:rsidR="00054D9A" w:rsidRDefault="00054D9A" w:rsidP="00054D9A">
      <w:pPr>
        <w:spacing w:line="460" w:lineRule="exact"/>
        <w:ind w:firstLineChars="200" w:firstLine="480"/>
        <w:rPr>
          <w:rFonts w:ascii="仿宋" w:eastAsia="仿宋" w:hAnsi="仿宋" w:cs="仿宋"/>
          <w:sz w:val="24"/>
        </w:rPr>
      </w:pPr>
      <w:r>
        <w:rPr>
          <w:rFonts w:ascii="仿宋" w:eastAsia="仿宋" w:hAnsi="仿宋" w:cs="仿宋" w:hint="eastAsia"/>
          <w:sz w:val="24"/>
        </w:rPr>
        <w:t>掌握空间数据的概念、基本特征、表达方式；掌握空间数据分类与编码的概念、基本原则等；掌握拓扑关系的概念、拓扑关系的表示方法和意义、拓扑属性与非拓扑属性的判别；掌握栅格数据结构和矢量数据结构的定义、主要存储类型、矢量数据结构和栅格数据结构的比较与选择；掌握矢量与栅格一体化数据结构的基本概念；掌握空间数据库的设计、建立和维护等。</w:t>
      </w:r>
    </w:p>
    <w:p w:rsidR="00054D9A" w:rsidRDefault="00054D9A" w:rsidP="00054D9A">
      <w:pPr>
        <w:spacing w:line="460" w:lineRule="exact"/>
        <w:ind w:firstLineChars="200" w:firstLine="480"/>
        <w:rPr>
          <w:rFonts w:ascii="仿宋" w:eastAsia="仿宋" w:hAnsi="仿宋" w:cs="仿宋"/>
          <w:sz w:val="24"/>
        </w:rPr>
      </w:pPr>
      <w:r>
        <w:rPr>
          <w:rFonts w:ascii="仿宋" w:eastAsia="仿宋" w:hAnsi="仿宋" w:cs="仿宋" w:hint="eastAsia"/>
          <w:sz w:val="24"/>
        </w:rPr>
        <w:t>3、地理信息系统的数据处理</w:t>
      </w:r>
    </w:p>
    <w:p w:rsidR="00054D9A" w:rsidRDefault="00054D9A" w:rsidP="00054D9A">
      <w:pPr>
        <w:spacing w:line="460" w:lineRule="exact"/>
        <w:ind w:firstLineChars="200" w:firstLine="480"/>
        <w:rPr>
          <w:rFonts w:ascii="仿宋" w:eastAsia="仿宋" w:hAnsi="仿宋" w:cs="仿宋"/>
          <w:sz w:val="24"/>
        </w:rPr>
      </w:pPr>
      <w:r>
        <w:rPr>
          <w:rFonts w:ascii="仿宋" w:eastAsia="仿宋" w:hAnsi="仿宋" w:cs="仿宋" w:hint="eastAsia"/>
          <w:sz w:val="24"/>
        </w:rPr>
        <w:t>掌握地理信息系统的数据来源、矢量数据的输入与编辑方法、栅格数据的输入方法；掌握几何纠正和投影变换方法；掌握矢量和栅格数据压缩压缩方法；掌握空间数据的结构转换；掌握空间数据的内插方法；掌握属性数据的处理与管理；掌握数据质量的评定与控制等。</w:t>
      </w:r>
    </w:p>
    <w:p w:rsidR="00054D9A" w:rsidRDefault="00054D9A" w:rsidP="00054D9A">
      <w:pPr>
        <w:spacing w:line="460" w:lineRule="exact"/>
        <w:ind w:firstLineChars="200" w:firstLine="480"/>
        <w:rPr>
          <w:rFonts w:ascii="仿宋" w:eastAsia="仿宋" w:hAnsi="仿宋" w:cs="仿宋"/>
          <w:sz w:val="24"/>
        </w:rPr>
      </w:pPr>
      <w:r>
        <w:rPr>
          <w:rFonts w:ascii="仿宋" w:eastAsia="仿宋" w:hAnsi="仿宋" w:cs="仿宋" w:hint="eastAsia"/>
          <w:sz w:val="24"/>
        </w:rPr>
        <w:t>4、空间分析的原理与方法</w:t>
      </w:r>
    </w:p>
    <w:p w:rsidR="00054D9A" w:rsidRDefault="00054D9A" w:rsidP="00054D9A">
      <w:pPr>
        <w:spacing w:line="460" w:lineRule="exact"/>
        <w:ind w:firstLineChars="200" w:firstLine="480"/>
        <w:rPr>
          <w:rFonts w:ascii="仿宋" w:eastAsia="仿宋" w:hAnsi="仿宋" w:cs="仿宋"/>
          <w:sz w:val="24"/>
        </w:rPr>
      </w:pPr>
      <w:r>
        <w:rPr>
          <w:rFonts w:ascii="仿宋" w:eastAsia="仿宋" w:hAnsi="仿宋" w:cs="仿宋" w:hint="eastAsia"/>
          <w:sz w:val="24"/>
        </w:rPr>
        <w:t>掌握空间分析的内容和步骤、空间数据查询的类型和方法；掌握缓冲区分析、空间叠合分析、空间网络分析的定义、相关算法和应用；掌握基本的地形分析及其算法原理，如坡度、坡向计算和剖面分析、通视分析等。</w:t>
      </w:r>
    </w:p>
    <w:p w:rsidR="00054D9A" w:rsidRDefault="00054D9A" w:rsidP="00054D9A">
      <w:pPr>
        <w:spacing w:line="460" w:lineRule="exact"/>
        <w:ind w:firstLineChars="200" w:firstLine="480"/>
        <w:rPr>
          <w:rFonts w:ascii="仿宋" w:eastAsia="仿宋" w:hAnsi="仿宋" w:cs="仿宋"/>
          <w:sz w:val="24"/>
        </w:rPr>
      </w:pPr>
      <w:r>
        <w:rPr>
          <w:rFonts w:ascii="仿宋" w:eastAsia="仿宋" w:hAnsi="仿宋" w:cs="仿宋" w:hint="eastAsia"/>
          <w:sz w:val="24"/>
        </w:rPr>
        <w:t>5、GIS的设计与评价</w:t>
      </w:r>
    </w:p>
    <w:p w:rsidR="00054D9A" w:rsidRDefault="00054D9A" w:rsidP="00054D9A">
      <w:pPr>
        <w:spacing w:line="460" w:lineRule="exact"/>
        <w:ind w:firstLineChars="200" w:firstLine="480"/>
        <w:rPr>
          <w:rFonts w:ascii="仿宋" w:eastAsia="仿宋" w:hAnsi="仿宋" w:cs="仿宋"/>
          <w:sz w:val="24"/>
        </w:rPr>
      </w:pPr>
      <w:r>
        <w:rPr>
          <w:rFonts w:ascii="仿宋" w:eastAsia="仿宋" w:hAnsi="仿宋" w:cs="仿宋" w:hint="eastAsia"/>
          <w:sz w:val="24"/>
        </w:rPr>
        <w:lastRenderedPageBreak/>
        <w:t>包括地理信息系统设计步骤、地理信息标准化的内容、地理信息系统的评价、地理信息系统的发展趋势等。</w:t>
      </w:r>
    </w:p>
    <w:p w:rsidR="00054D9A" w:rsidRDefault="00054D9A" w:rsidP="00054D9A">
      <w:pPr>
        <w:spacing w:line="460" w:lineRule="exact"/>
        <w:ind w:firstLineChars="200" w:firstLine="480"/>
        <w:rPr>
          <w:rFonts w:ascii="仿宋" w:eastAsia="仿宋" w:hAnsi="仿宋" w:cs="仿宋"/>
          <w:sz w:val="24"/>
        </w:rPr>
      </w:pPr>
      <w:r>
        <w:rPr>
          <w:rFonts w:ascii="仿宋" w:eastAsia="仿宋" w:hAnsi="仿宋" w:cs="仿宋" w:hint="eastAsia"/>
          <w:sz w:val="24"/>
        </w:rPr>
        <w:t>6、地理信息系统的应用模型、输出与数字制图</w:t>
      </w:r>
    </w:p>
    <w:p w:rsidR="00054D9A" w:rsidRDefault="00054D9A" w:rsidP="00054D9A">
      <w:pPr>
        <w:spacing w:line="460" w:lineRule="exact"/>
        <w:ind w:firstLineChars="200" w:firstLine="480"/>
        <w:rPr>
          <w:rFonts w:ascii="仿宋" w:eastAsia="仿宋" w:hAnsi="仿宋" w:cs="仿宋"/>
          <w:sz w:val="24"/>
        </w:rPr>
      </w:pPr>
      <w:r>
        <w:rPr>
          <w:rFonts w:ascii="仿宋" w:eastAsia="仿宋" w:hAnsi="仿宋" w:cs="仿宋" w:hint="eastAsia"/>
          <w:sz w:val="24"/>
        </w:rPr>
        <w:t>包括地理信息系统的应用模型分析、地理信息系统的应用模型实例、地理信息系统的输出、地图符号库、字库及颜色库、数字制图、地理信息系统的可视化等。</w:t>
      </w:r>
    </w:p>
    <w:p w:rsidR="00054D9A" w:rsidRDefault="00054D9A" w:rsidP="00054D9A">
      <w:pPr>
        <w:spacing w:line="460" w:lineRule="exact"/>
        <w:ind w:firstLineChars="200" w:firstLine="480"/>
        <w:rPr>
          <w:rFonts w:ascii="仿宋" w:eastAsia="仿宋" w:hAnsi="仿宋" w:cs="仿宋"/>
          <w:sz w:val="24"/>
        </w:rPr>
      </w:pPr>
      <w:r>
        <w:rPr>
          <w:rFonts w:ascii="仿宋" w:eastAsia="仿宋" w:hAnsi="仿宋" w:cs="仿宋" w:hint="eastAsia"/>
          <w:sz w:val="24"/>
        </w:rPr>
        <w:t>三、主要参考教材</w:t>
      </w:r>
    </w:p>
    <w:p w:rsidR="00054D9A" w:rsidRDefault="00054D9A" w:rsidP="00054D9A">
      <w:pPr>
        <w:spacing w:line="460" w:lineRule="exact"/>
        <w:ind w:firstLineChars="200" w:firstLine="480"/>
        <w:rPr>
          <w:rFonts w:ascii="仿宋" w:eastAsia="仿宋" w:hAnsi="仿宋" w:cs="仿宋"/>
          <w:sz w:val="24"/>
        </w:rPr>
      </w:pPr>
      <w:r>
        <w:rPr>
          <w:rFonts w:ascii="仿宋" w:eastAsia="仿宋" w:hAnsi="仿宋" w:cs="仿宋" w:hint="eastAsia"/>
          <w:sz w:val="24"/>
        </w:rPr>
        <w:t>1、《地理信息系统概论》 （第三版）黄杏元、马劲松编著 北京：高等教育出版社，2008.</w:t>
      </w:r>
    </w:p>
    <w:p w:rsidR="00054D9A" w:rsidRDefault="00054D9A" w:rsidP="00054D9A">
      <w:pPr>
        <w:spacing w:line="460" w:lineRule="exact"/>
        <w:ind w:firstLineChars="200" w:firstLine="480"/>
        <w:rPr>
          <w:rFonts w:ascii="仿宋" w:eastAsia="仿宋" w:hAnsi="仿宋" w:cs="仿宋"/>
          <w:sz w:val="24"/>
        </w:rPr>
      </w:pPr>
      <w:r>
        <w:rPr>
          <w:rFonts w:ascii="仿宋" w:eastAsia="仿宋" w:hAnsi="仿宋" w:cs="仿宋" w:hint="eastAsia"/>
          <w:sz w:val="24"/>
        </w:rPr>
        <w:t>2、《地理信息系统-原理、方法和应用》 邬伦主编 北京：科学出版社，2022.</w:t>
      </w:r>
    </w:p>
    <w:p w:rsidR="00054D9A" w:rsidRDefault="00054D9A" w:rsidP="00054D9A"/>
    <w:p w:rsidR="00732B29" w:rsidRPr="00054D9A" w:rsidRDefault="00732B29"/>
    <w:sectPr w:rsidR="00732B29" w:rsidRPr="00054D9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B29" w:rsidRDefault="00732B29" w:rsidP="00054D9A">
      <w:r>
        <w:separator/>
      </w:r>
    </w:p>
  </w:endnote>
  <w:endnote w:type="continuationSeparator" w:id="1">
    <w:p w:rsidR="00732B29" w:rsidRDefault="00732B29" w:rsidP="00054D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B29" w:rsidRDefault="00732B29" w:rsidP="00054D9A">
      <w:r>
        <w:separator/>
      </w:r>
    </w:p>
  </w:footnote>
  <w:footnote w:type="continuationSeparator" w:id="1">
    <w:p w:rsidR="00732B29" w:rsidRDefault="00732B29" w:rsidP="00054D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4D9A"/>
    <w:rsid w:val="00054D9A"/>
    <w:rsid w:val="00732B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D9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4D9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54D9A"/>
    <w:rPr>
      <w:sz w:val="18"/>
      <w:szCs w:val="18"/>
    </w:rPr>
  </w:style>
  <w:style w:type="paragraph" w:styleId="a4">
    <w:name w:val="footer"/>
    <w:basedOn w:val="a"/>
    <w:link w:val="Char0"/>
    <w:uiPriority w:val="99"/>
    <w:semiHidden/>
    <w:unhideWhenUsed/>
    <w:rsid w:val="00054D9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54D9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研究生院综合办</dc:creator>
  <cp:keywords/>
  <dc:description/>
  <cp:lastModifiedBy>研究生院综合办</cp:lastModifiedBy>
  <cp:revision>2</cp:revision>
  <dcterms:created xsi:type="dcterms:W3CDTF">2025-03-04T09:25:00Z</dcterms:created>
  <dcterms:modified xsi:type="dcterms:W3CDTF">2025-03-04T09:25:00Z</dcterms:modified>
</cp:coreProperties>
</file>