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614F" w14:textId="77777777" w:rsidR="00F254ED" w:rsidRDefault="00F254ED" w:rsidP="00F254ED">
      <w:pPr>
        <w:widowControl/>
        <w:jc w:val="center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科目名称：英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1"/>
          <w:szCs w:val="31"/>
          <w:lang w:bidi="ar"/>
        </w:rPr>
        <w:t>汉翻译综合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能力测试</w:t>
      </w:r>
    </w:p>
    <w:p w14:paraId="791AC67F" w14:textId="77777777" w:rsidR="00F254ED" w:rsidRDefault="00F254ED" w:rsidP="00F254ED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一、考试的总体要求 </w:t>
      </w:r>
    </w:p>
    <w:p w14:paraId="133DFC30" w14:textId="77777777" w:rsidR="00F254ED" w:rsidRDefault="00F254ED" w:rsidP="00F254ED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英汉翻译综合能力测试主要考察学生英汉互译能力、英汉语言基本功、翻译基本概念、翻译理论、综合知识等，要求具备从事中高级翻译实践的基本素质，在回答评委问题时应做到言之有理、语言通顺、用词恰当、表达得体。</w:t>
      </w:r>
    </w:p>
    <w:p w14:paraId="4C006F44" w14:textId="77777777" w:rsidR="00F254ED" w:rsidRDefault="00F254ED" w:rsidP="00F254ED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二、复试重点 </w:t>
      </w:r>
    </w:p>
    <w:p w14:paraId="47B95586" w14:textId="77777777" w:rsidR="00F254ED" w:rsidRDefault="00F254ED" w:rsidP="00F254ED">
      <w:pPr>
        <w:widowControl/>
        <w:ind w:firstLineChars="200" w:firstLine="560"/>
        <w:jc w:val="left"/>
      </w:pPr>
      <w:bookmarkStart w:id="0" w:name="_Hlk191626832"/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1.</w:t>
      </w:r>
      <w:r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个人简介主要考察学生本科阶段的相关表现、参加翻译实践活动的情况、今后的研究计划等内容。 </w:t>
      </w:r>
    </w:p>
    <w:p w14:paraId="2C12DD02" w14:textId="77777777" w:rsidR="00F254ED" w:rsidRDefault="00F254ED" w:rsidP="00F254ED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2.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翻译理论主要考察学生对中外历史上翻译家、著名译作、翻译理论和流派、翻译基本概念等知识的了解程度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。 </w:t>
      </w:r>
    </w:p>
    <w:p w14:paraId="6AB55BB5" w14:textId="77777777" w:rsidR="00F254ED" w:rsidRDefault="00F254ED" w:rsidP="00F254ED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3.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即兴演讲主要考察学生英语语言基本功、表达能力、逻辑思维能力、思辨能力等素质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。 </w:t>
      </w:r>
    </w:p>
    <w:bookmarkEnd w:id="0"/>
    <w:p w14:paraId="4A8C219E" w14:textId="77777777" w:rsidR="00F254ED" w:rsidRDefault="00F254ED" w:rsidP="00F254ED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三、考试题型 </w:t>
      </w:r>
    </w:p>
    <w:p w14:paraId="7CF295B1" w14:textId="77777777" w:rsidR="00F254ED" w:rsidRDefault="00F254ED" w:rsidP="00F254ED">
      <w:pPr>
        <w:widowControl/>
        <w:ind w:firstLineChars="200" w:firstLine="56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问答题 </w:t>
      </w:r>
    </w:p>
    <w:p w14:paraId="0165ABB4" w14:textId="77777777" w:rsidR="00F254ED" w:rsidRDefault="00F254ED" w:rsidP="00F254ED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四、主要参考书目 </w:t>
      </w:r>
    </w:p>
    <w:p w14:paraId="3478CA5E" w14:textId="77777777" w:rsidR="00F254ED" w:rsidRDefault="00F254ED" w:rsidP="00F254ED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1.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连淑能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，《英译汉教程》，北京：高等教育出版社，2006.</w:t>
      </w:r>
    </w:p>
    <w:p w14:paraId="18F857E9" w14:textId="77777777" w:rsidR="00F254ED" w:rsidRDefault="00F254ED" w:rsidP="00F254ED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2.杨彩霞，《当代西方翻译理论概论》，北京：中国人民大学出版社，2021.</w:t>
      </w:r>
    </w:p>
    <w:p w14:paraId="0A5149DF" w14:textId="77777777" w:rsidR="00F254ED" w:rsidRDefault="00F254ED" w:rsidP="00F254ED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3.刘军平，《西方翻译理论通史》(第2版)，武汉：武汉大学出版社，2019.</w:t>
      </w:r>
    </w:p>
    <w:p w14:paraId="6B8B9F07" w14:textId="77777777" w:rsidR="00F254ED" w:rsidRDefault="00F254ED" w:rsidP="00F254ED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lastRenderedPageBreak/>
        <w:t>4.黄有义，《从翻译世界到翻译中国》，北京：外文出版社，2022.</w:t>
      </w:r>
    </w:p>
    <w:p w14:paraId="672D528B" w14:textId="77777777" w:rsidR="00CF2092" w:rsidRPr="00F254ED" w:rsidRDefault="00CF2092"/>
    <w:sectPr w:rsidR="00CF2092" w:rsidRPr="00F2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57C1" w14:textId="77777777" w:rsidR="00D51BDA" w:rsidRDefault="00D51BDA" w:rsidP="00F254ED">
      <w:r>
        <w:separator/>
      </w:r>
    </w:p>
  </w:endnote>
  <w:endnote w:type="continuationSeparator" w:id="0">
    <w:p w14:paraId="216E55F9" w14:textId="77777777" w:rsidR="00D51BDA" w:rsidRDefault="00D51BDA" w:rsidP="00F2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DD18" w14:textId="77777777" w:rsidR="00D51BDA" w:rsidRDefault="00D51BDA" w:rsidP="00F254ED">
      <w:r>
        <w:separator/>
      </w:r>
    </w:p>
  </w:footnote>
  <w:footnote w:type="continuationSeparator" w:id="0">
    <w:p w14:paraId="2E7FDDCF" w14:textId="77777777" w:rsidR="00D51BDA" w:rsidRDefault="00D51BDA" w:rsidP="00F2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57"/>
    <w:rsid w:val="00776C5D"/>
    <w:rsid w:val="00C31D57"/>
    <w:rsid w:val="00CA6002"/>
    <w:rsid w:val="00CF2092"/>
    <w:rsid w:val="00D51BDA"/>
    <w:rsid w:val="00F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DC4E5-EFE0-4C8E-88A7-2A05C2CC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4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2025-03-04T08:33:00Z</dcterms:created>
  <dcterms:modified xsi:type="dcterms:W3CDTF">2025-03-04T08:33:00Z</dcterms:modified>
</cp:coreProperties>
</file>