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3C" w:rsidRPr="006C3084" w:rsidRDefault="00AC033C" w:rsidP="00FD4BE2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6C3084">
        <w:rPr>
          <w:rFonts w:ascii="宋体" w:eastAsia="宋体" w:hAnsi="宋体" w:hint="eastAsia"/>
          <w:sz w:val="28"/>
          <w:szCs w:val="28"/>
        </w:rPr>
        <w:t>科目名称：</w:t>
      </w:r>
      <w:r w:rsidRPr="006C3084">
        <w:rPr>
          <w:rFonts w:ascii="宋体" w:eastAsia="宋体" w:hAnsi="宋体"/>
          <w:sz w:val="28"/>
          <w:szCs w:val="28"/>
        </w:rPr>
        <w:t xml:space="preserve"> 会计专业硕士（</w:t>
      </w:r>
      <w:proofErr w:type="spellStart"/>
      <w:r w:rsidRPr="006C3084">
        <w:rPr>
          <w:rFonts w:ascii="宋体" w:eastAsia="宋体" w:hAnsi="宋体"/>
          <w:sz w:val="28"/>
          <w:szCs w:val="28"/>
        </w:rPr>
        <w:t>MPAcc</w:t>
      </w:r>
      <w:proofErr w:type="spellEnd"/>
      <w:r w:rsidRPr="006C3084">
        <w:rPr>
          <w:rFonts w:ascii="宋体" w:eastAsia="宋体" w:hAnsi="宋体"/>
          <w:sz w:val="28"/>
          <w:szCs w:val="28"/>
        </w:rPr>
        <w:t>） 综合试卷</w:t>
      </w:r>
    </w:p>
    <w:p w:rsidR="00AC033C" w:rsidRPr="006C3084" w:rsidRDefault="00AC033C" w:rsidP="00FD4B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天津工业大学会计专业硕士（</w:t>
      </w:r>
      <w:proofErr w:type="spellStart"/>
      <w:r w:rsidRPr="006C3084">
        <w:rPr>
          <w:rFonts w:ascii="宋体" w:eastAsia="宋体" w:hAnsi="宋体"/>
          <w:sz w:val="24"/>
          <w:szCs w:val="24"/>
        </w:rPr>
        <w:t>MPAcc</w:t>
      </w:r>
      <w:proofErr w:type="spellEnd"/>
      <w:r w:rsidRPr="006C3084">
        <w:rPr>
          <w:rFonts w:ascii="宋体" w:eastAsia="宋体" w:hAnsi="宋体"/>
          <w:sz w:val="24"/>
          <w:szCs w:val="24"/>
        </w:rPr>
        <w:t>）复试大纲参考“全国会计硕士专业学位研究生</w:t>
      </w:r>
      <w:r w:rsidRPr="006C3084">
        <w:rPr>
          <w:rFonts w:ascii="宋体" w:eastAsia="宋体" w:hAnsi="宋体" w:hint="eastAsia"/>
          <w:sz w:val="24"/>
          <w:szCs w:val="24"/>
        </w:rPr>
        <w:t>入学考试复试阶段专业课指导性大纲（</w:t>
      </w:r>
      <w:r w:rsidRPr="006C3084">
        <w:rPr>
          <w:rFonts w:ascii="宋体" w:eastAsia="宋体" w:hAnsi="宋体"/>
          <w:sz w:val="24"/>
          <w:szCs w:val="24"/>
        </w:rPr>
        <w:t>2016）”制定。本大纲注重对考生专业基础知识、</w:t>
      </w:r>
      <w:r w:rsidRPr="006C3084">
        <w:rPr>
          <w:rFonts w:ascii="宋体" w:eastAsia="宋体" w:hAnsi="宋体" w:hint="eastAsia"/>
          <w:sz w:val="24"/>
          <w:szCs w:val="24"/>
        </w:rPr>
        <w:t>专业基本要求的考核，要求考生能够灵活运用相关基础知识解决会计专业中的一般问题，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对于教材中的“偏”、“怪”、“难”</w:t>
      </w:r>
      <w:proofErr w:type="gramStart"/>
      <w:r w:rsidRPr="006C3084">
        <w:rPr>
          <w:rFonts w:ascii="宋体" w:eastAsia="宋体" w:hAnsi="宋体" w:hint="eastAsia"/>
          <w:sz w:val="24"/>
          <w:szCs w:val="24"/>
        </w:rPr>
        <w:t>题予以</w:t>
      </w:r>
      <w:proofErr w:type="gramEnd"/>
      <w:r w:rsidRPr="006C3084">
        <w:rPr>
          <w:rFonts w:ascii="宋体" w:eastAsia="宋体" w:hAnsi="宋体" w:hint="eastAsia"/>
          <w:sz w:val="24"/>
          <w:szCs w:val="24"/>
        </w:rPr>
        <w:t>回避。</w:t>
      </w:r>
    </w:p>
    <w:p w:rsidR="00AC033C" w:rsidRPr="006C3084" w:rsidRDefault="00AC033C" w:rsidP="00FD4BE2">
      <w:pPr>
        <w:ind w:firstLineChars="600" w:firstLine="1446"/>
        <w:rPr>
          <w:rFonts w:ascii="宋体" w:eastAsia="宋体" w:hAnsi="宋体"/>
          <w:b/>
          <w:sz w:val="24"/>
          <w:szCs w:val="24"/>
        </w:rPr>
      </w:pPr>
      <w:r w:rsidRPr="006C3084">
        <w:rPr>
          <w:rFonts w:ascii="宋体" w:eastAsia="宋体" w:hAnsi="宋体" w:hint="eastAsia"/>
          <w:b/>
          <w:sz w:val="24"/>
          <w:szCs w:val="24"/>
        </w:rPr>
        <w:t>第一部分</w:t>
      </w:r>
      <w:r w:rsidRPr="006C3084">
        <w:rPr>
          <w:rFonts w:ascii="宋体" w:eastAsia="宋体" w:hAnsi="宋体"/>
          <w:b/>
          <w:sz w:val="24"/>
          <w:szCs w:val="24"/>
        </w:rPr>
        <w:t xml:space="preserve">  财务会计</w:t>
      </w:r>
    </w:p>
    <w:p w:rsidR="00AC033C" w:rsidRPr="006C3084" w:rsidRDefault="00AC033C" w:rsidP="00FD4B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参考教材：</w:t>
      </w:r>
      <w:r w:rsidRPr="006C3084">
        <w:rPr>
          <w:rFonts w:ascii="宋体" w:eastAsia="宋体" w:hAnsi="宋体"/>
          <w:sz w:val="24"/>
          <w:szCs w:val="24"/>
        </w:rPr>
        <w:t xml:space="preserve"> 《财务会计学》（第</w:t>
      </w:r>
      <w:r w:rsidRPr="006C3084">
        <w:rPr>
          <w:rFonts w:ascii="宋体" w:eastAsia="宋体" w:hAnsi="宋体"/>
          <w:sz w:val="24"/>
          <w:szCs w:val="24"/>
        </w:rPr>
        <w:t>13</w:t>
      </w:r>
      <w:r w:rsidRPr="006C3084">
        <w:rPr>
          <w:rFonts w:ascii="宋体" w:eastAsia="宋体" w:hAnsi="宋体"/>
          <w:sz w:val="24"/>
          <w:szCs w:val="24"/>
        </w:rPr>
        <w:t>版）戴德明，林钢，</w:t>
      </w:r>
      <w:proofErr w:type="gramStart"/>
      <w:r w:rsidRPr="006C3084">
        <w:rPr>
          <w:rFonts w:ascii="宋体" w:eastAsia="宋体" w:hAnsi="宋体"/>
          <w:sz w:val="24"/>
          <w:szCs w:val="24"/>
        </w:rPr>
        <w:t>赵西卜</w:t>
      </w:r>
      <w:proofErr w:type="gramEnd"/>
      <w:r w:rsidRPr="006C3084">
        <w:rPr>
          <w:rFonts w:ascii="宋体" w:eastAsia="宋体" w:hAnsi="宋体"/>
          <w:sz w:val="24"/>
          <w:szCs w:val="24"/>
        </w:rPr>
        <w:t xml:space="preserve"> 著 ；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中国人民大学出版社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>1章  总论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1．1 企业财务会计的性质 [了解]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1．2 企业会计准则 [了解]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1．3 财务会计的基本前提 [掌握]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1．4 财务会计的基本要素 [掌握]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1．5 会计信息的质量要求 [掌握]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>2章  货币资金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2．1 货币资金概述 [了解]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2．2 库存现金 [熟悉]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2．3 银行存款 [掌握]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2．4 其他货币资金[掌握]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2．5 货币资金在财务报表上的列示[了解]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>3章  存货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3．1 存货及其初始确认和计量 [掌握]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3．2 存货的取得和发出 [掌握]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3．3 存货期末计价[熟悉]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3．4 存货清查 [了解]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>4章  金融资产（上）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4．1 金融资产及其分类 [掌握]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4．2 应收款项 [掌握]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4．3 交易性金融资产[掌握]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>5章  金融资产（下）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5．1 债权投资 [掌握]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5．2 其他债权投资 [了解]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5．3 其他权益工具投资[熟悉]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5．4 金融资产的重分类[了解]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>6章  长期股权投资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6．1 长期股权投资概述[了解]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6．2 长期股权投资的取得 [掌握]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6．3 长期股权投资核算的成本法 [掌握]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6．4 长期股权投资核算的权益法 [掌握]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6．5 长期股权投资的处置[熟悉]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6．6 长期股权投资的减值 [了解]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6．7 长期股权投资后续计量方法的转换 [了解]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lastRenderedPageBreak/>
        <w:t>第</w:t>
      </w:r>
      <w:r w:rsidRPr="006C3084">
        <w:rPr>
          <w:rFonts w:ascii="宋体" w:eastAsia="宋体" w:hAnsi="宋体"/>
          <w:sz w:val="24"/>
          <w:szCs w:val="24"/>
        </w:rPr>
        <w:t>7章  固定资产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7．1 固定资产概述 [了解]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7．2 固定资产的取得 [掌握]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7．3 固定资产折旧 [掌握]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7．4 固定资产的后续支出 [掌握]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7．5 固定资产的清理[熟悉]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7．6 固定资产的减值及报表列示 [了解]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>8章  无形资产与投资性房地产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8．1 无形资产 [掌握]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8．2 投资性房地产 [掌握]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>9章  流动负债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9．1 流动负债的性质、分类与计价[了解]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9．2 短期借款 [掌握]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9．3 应付票据与应付账款 [掌握]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9．4 应付职工薪酬 [了解]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9．5 应交税费 [了解]</w:t>
      </w:r>
    </w:p>
    <w:p w:rsidR="00AC033C" w:rsidRPr="006C3084" w:rsidRDefault="00AC033C" w:rsidP="00FD4BE2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9．6 其他应付款与预收账款[熟悉]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 xml:space="preserve"> 10章</w:t>
      </w:r>
      <w:r w:rsidRPr="006C3084">
        <w:rPr>
          <w:rFonts w:ascii="宋体" w:eastAsia="宋体" w:hAnsi="宋体" w:hint="eastAsia"/>
          <w:sz w:val="24"/>
          <w:szCs w:val="24"/>
        </w:rPr>
        <w:t xml:space="preserve"> </w:t>
      </w:r>
      <w:r w:rsidRPr="006C3084">
        <w:rPr>
          <w:rFonts w:ascii="宋体" w:eastAsia="宋体" w:hAnsi="宋体"/>
          <w:sz w:val="24"/>
          <w:szCs w:val="24"/>
        </w:rPr>
        <w:t xml:space="preserve"> 非流动负债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10．1 非流动负债概述 [了解]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10．2 长期借款 [掌握]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10．3 应付债券 [掌握]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10．4 可转换债券 [了解]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10．</w:t>
      </w:r>
      <w:r w:rsidR="000B106E" w:rsidRPr="006C3084">
        <w:rPr>
          <w:rFonts w:ascii="宋体" w:eastAsia="宋体" w:hAnsi="宋体"/>
          <w:sz w:val="24"/>
          <w:szCs w:val="24"/>
        </w:rPr>
        <w:t>5</w:t>
      </w:r>
      <w:r w:rsidRPr="006C3084">
        <w:rPr>
          <w:rFonts w:ascii="宋体" w:eastAsia="宋体" w:hAnsi="宋体"/>
          <w:sz w:val="24"/>
          <w:szCs w:val="24"/>
        </w:rPr>
        <w:t xml:space="preserve"> 预计负债 [掌握]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10．</w:t>
      </w:r>
      <w:r w:rsidR="000B106E" w:rsidRPr="006C3084">
        <w:rPr>
          <w:rFonts w:ascii="宋体" w:eastAsia="宋体" w:hAnsi="宋体"/>
          <w:sz w:val="24"/>
          <w:szCs w:val="24"/>
        </w:rPr>
        <w:t>6</w:t>
      </w:r>
      <w:r w:rsidRPr="006C3084">
        <w:rPr>
          <w:rFonts w:ascii="宋体" w:eastAsia="宋体" w:hAnsi="宋体"/>
          <w:sz w:val="24"/>
          <w:szCs w:val="24"/>
        </w:rPr>
        <w:t xml:space="preserve"> 借款费用资本化 [熟悉]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 xml:space="preserve"> 11章</w:t>
      </w:r>
      <w:r w:rsidRPr="006C3084">
        <w:rPr>
          <w:rFonts w:ascii="宋体" w:eastAsia="宋体" w:hAnsi="宋体" w:hint="eastAsia"/>
          <w:sz w:val="24"/>
          <w:szCs w:val="24"/>
        </w:rPr>
        <w:t xml:space="preserve">  </w:t>
      </w:r>
      <w:r w:rsidRPr="006C3084">
        <w:rPr>
          <w:rFonts w:ascii="宋体" w:eastAsia="宋体" w:hAnsi="宋体"/>
          <w:sz w:val="24"/>
          <w:szCs w:val="24"/>
        </w:rPr>
        <w:t>所有者权益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11．1 所有者权益概述 [了解]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11．2 实收资本(或股本)与其他权益工具 [掌握]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11．3 资本公积 [掌握]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11．4 其他综合收益[熟悉]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11．5 库存股 [了解]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11．6 留存收益 [掌握]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 xml:space="preserve"> 12章</w:t>
      </w:r>
      <w:r w:rsidRPr="006C3084">
        <w:rPr>
          <w:rFonts w:ascii="宋体" w:eastAsia="宋体" w:hAnsi="宋体" w:hint="eastAsia"/>
          <w:sz w:val="24"/>
          <w:szCs w:val="24"/>
        </w:rPr>
        <w:t xml:space="preserve"> </w:t>
      </w:r>
      <w:r w:rsidRPr="006C3084">
        <w:rPr>
          <w:rFonts w:ascii="宋体" w:eastAsia="宋体" w:hAnsi="宋体"/>
          <w:sz w:val="24"/>
          <w:szCs w:val="24"/>
        </w:rPr>
        <w:t xml:space="preserve"> </w:t>
      </w:r>
      <w:r w:rsidRPr="006C3084">
        <w:rPr>
          <w:rFonts w:ascii="宋体" w:eastAsia="宋体" w:hAnsi="宋体"/>
          <w:sz w:val="24"/>
          <w:szCs w:val="24"/>
        </w:rPr>
        <w:t>收入、费用与利润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12．1 收入、费用与利润概述 [掌握]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12．2 利润总额的形成 [掌握]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12．3 所得税费用 [了解]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12．4 净利润及其分配 [熟悉]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 xml:space="preserve"> 13章  财务报表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13．1 财务报表概述[了解]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13．2 资产负债表 [掌握]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13．3 利润表与综合收益表 [掌握]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13．4 资产负债表与利润表编制举例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13．5 所有者权益变动表[熟悉]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13．6 现金流量表 [了解]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13．7 附注 [了解]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lastRenderedPageBreak/>
        <w:t>第</w:t>
      </w:r>
      <w:r w:rsidRPr="006C3084">
        <w:rPr>
          <w:rFonts w:ascii="宋体" w:eastAsia="宋体" w:hAnsi="宋体"/>
          <w:sz w:val="24"/>
          <w:szCs w:val="24"/>
        </w:rPr>
        <w:t xml:space="preserve"> 14章</w:t>
      </w:r>
      <w:r w:rsidRPr="006C3084">
        <w:rPr>
          <w:rFonts w:ascii="宋体" w:eastAsia="宋体" w:hAnsi="宋体" w:hint="eastAsia"/>
          <w:sz w:val="24"/>
          <w:szCs w:val="24"/>
        </w:rPr>
        <w:t xml:space="preserve"> </w:t>
      </w:r>
      <w:r w:rsidRPr="006C3084">
        <w:rPr>
          <w:rFonts w:ascii="宋体" w:eastAsia="宋体" w:hAnsi="宋体"/>
          <w:sz w:val="24"/>
          <w:szCs w:val="24"/>
        </w:rPr>
        <w:t xml:space="preserve"> 资产负债表日后事项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14．1 资产负债表日后事项概述 [熟悉]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14．2 调整事项 [了解]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14．3 非调整事项 [了解]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 xml:space="preserve"> 15章</w:t>
      </w:r>
      <w:r w:rsidRPr="006C3084">
        <w:rPr>
          <w:rFonts w:ascii="宋体" w:eastAsia="宋体" w:hAnsi="宋体" w:hint="eastAsia"/>
          <w:sz w:val="24"/>
          <w:szCs w:val="24"/>
        </w:rPr>
        <w:t xml:space="preserve"> </w:t>
      </w:r>
      <w:r w:rsidRPr="006C3084">
        <w:rPr>
          <w:rFonts w:ascii="宋体" w:eastAsia="宋体" w:hAnsi="宋体"/>
          <w:sz w:val="24"/>
          <w:szCs w:val="24"/>
        </w:rPr>
        <w:t xml:space="preserve"> </w:t>
      </w:r>
      <w:r w:rsidRPr="006C3084">
        <w:rPr>
          <w:rFonts w:ascii="宋体" w:eastAsia="宋体" w:hAnsi="宋体"/>
          <w:sz w:val="24"/>
          <w:szCs w:val="24"/>
        </w:rPr>
        <w:t>会计变更与差错更正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15．1 会计变更 [了解]</w:t>
      </w:r>
    </w:p>
    <w:p w:rsidR="00AC033C" w:rsidRPr="006C3084" w:rsidRDefault="00AC033C" w:rsidP="00FD4B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15．2 会计差错更正[了解]</w:t>
      </w:r>
    </w:p>
    <w:p w:rsidR="00891C3C" w:rsidRPr="006C3084" w:rsidRDefault="00891C3C" w:rsidP="00891C3C">
      <w:pPr>
        <w:ind w:firstLineChars="1100" w:firstLine="2650"/>
        <w:rPr>
          <w:rFonts w:ascii="宋体" w:eastAsia="宋体" w:hAnsi="宋体"/>
          <w:b/>
          <w:sz w:val="24"/>
          <w:szCs w:val="24"/>
        </w:rPr>
      </w:pPr>
    </w:p>
    <w:p w:rsidR="00AC033C" w:rsidRPr="006C3084" w:rsidRDefault="00AC033C" w:rsidP="00891C3C">
      <w:pPr>
        <w:ind w:firstLineChars="1100" w:firstLine="2650"/>
        <w:rPr>
          <w:rFonts w:ascii="宋体" w:eastAsia="宋体" w:hAnsi="宋体"/>
          <w:b/>
          <w:sz w:val="24"/>
          <w:szCs w:val="24"/>
        </w:rPr>
      </w:pPr>
      <w:r w:rsidRPr="006C3084">
        <w:rPr>
          <w:rFonts w:ascii="宋体" w:eastAsia="宋体" w:hAnsi="宋体" w:hint="eastAsia"/>
          <w:b/>
          <w:sz w:val="24"/>
          <w:szCs w:val="24"/>
        </w:rPr>
        <w:t>第二部分</w:t>
      </w:r>
      <w:r w:rsidRPr="006C3084">
        <w:rPr>
          <w:rFonts w:ascii="宋体" w:eastAsia="宋体" w:hAnsi="宋体"/>
          <w:b/>
          <w:sz w:val="24"/>
          <w:szCs w:val="24"/>
        </w:rPr>
        <w:t xml:space="preserve">  财务管理</w:t>
      </w:r>
    </w:p>
    <w:p w:rsidR="00AC033C" w:rsidRPr="006C3084" w:rsidRDefault="00AC033C" w:rsidP="00891C3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  <w:u w:val="single"/>
        </w:rPr>
        <w:t>参考教材：</w:t>
      </w:r>
      <w:r w:rsidRPr="006C3084">
        <w:rPr>
          <w:rFonts w:ascii="宋体" w:eastAsia="宋体" w:hAnsi="宋体"/>
          <w:sz w:val="24"/>
          <w:szCs w:val="24"/>
        </w:rPr>
        <w:t>《财务管理学》（第</w:t>
      </w:r>
      <w:r w:rsidR="00891C3C" w:rsidRPr="006C3084">
        <w:rPr>
          <w:rFonts w:ascii="宋体" w:eastAsia="宋体" w:hAnsi="宋体"/>
          <w:sz w:val="24"/>
          <w:szCs w:val="24"/>
        </w:rPr>
        <w:t>9</w:t>
      </w:r>
      <w:r w:rsidRPr="006C3084">
        <w:rPr>
          <w:rFonts w:ascii="宋体" w:eastAsia="宋体" w:hAnsi="宋体"/>
          <w:sz w:val="24"/>
          <w:szCs w:val="24"/>
        </w:rPr>
        <w:t>版）王化成</w:t>
      </w:r>
      <w:r w:rsidR="00891C3C" w:rsidRPr="006C3084">
        <w:rPr>
          <w:rFonts w:ascii="宋体" w:eastAsia="宋体" w:hAnsi="宋体" w:hint="eastAsia"/>
          <w:sz w:val="24"/>
          <w:szCs w:val="24"/>
        </w:rPr>
        <w:t>，</w:t>
      </w:r>
      <w:r w:rsidRPr="006C3084">
        <w:rPr>
          <w:rFonts w:ascii="宋体" w:eastAsia="宋体" w:hAnsi="宋体"/>
          <w:sz w:val="24"/>
          <w:szCs w:val="24"/>
        </w:rPr>
        <w:t>刘俊彦</w:t>
      </w:r>
      <w:r w:rsidR="00891C3C" w:rsidRPr="006C3084">
        <w:rPr>
          <w:rFonts w:ascii="宋体" w:eastAsia="宋体" w:hAnsi="宋体" w:hint="eastAsia"/>
          <w:sz w:val="24"/>
          <w:szCs w:val="24"/>
        </w:rPr>
        <w:t>，</w:t>
      </w:r>
      <w:r w:rsidR="00891C3C" w:rsidRPr="006C3084">
        <w:rPr>
          <w:rFonts w:ascii="宋体" w:eastAsia="宋体" w:hAnsi="宋体"/>
          <w:sz w:val="24"/>
          <w:szCs w:val="24"/>
        </w:rPr>
        <w:t>荆新</w:t>
      </w:r>
      <w:r w:rsidR="00891C3C" w:rsidRPr="006C3084">
        <w:rPr>
          <w:rFonts w:ascii="宋体" w:eastAsia="宋体" w:hAnsi="宋体" w:hint="eastAsia"/>
          <w:sz w:val="24"/>
          <w:szCs w:val="24"/>
        </w:rPr>
        <w:t xml:space="preserve"> </w:t>
      </w:r>
      <w:r w:rsidRPr="006C3084">
        <w:rPr>
          <w:rFonts w:ascii="宋体" w:eastAsia="宋体" w:hAnsi="宋体"/>
          <w:sz w:val="24"/>
          <w:szCs w:val="24"/>
        </w:rPr>
        <w:t>主编 ；中国人民大学</w:t>
      </w:r>
      <w:r w:rsidRPr="006C3084">
        <w:rPr>
          <w:rFonts w:ascii="宋体" w:eastAsia="宋体" w:hAnsi="宋体" w:hint="eastAsia"/>
          <w:sz w:val="24"/>
          <w:szCs w:val="24"/>
        </w:rPr>
        <w:t>出版社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>1章  总论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1．1 财务管理的概念 [了解]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1．2 财务管理的目标 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1．3 企业组织形式与财务经理 [了解]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1．4 财务管理的环境 [掌握]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>2章  财务管理的价值观念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2．1 货币时间价值 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2．2 风险与报酬 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2．3 债券估值 [掌握]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>3章  财务分析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3．1 财务分析概述 [了解]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3．2 财务能力分析 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3．3 财务趋势分析[了解]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3．4 财务综合分析 [熟悉]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>4章  财务预算与战略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4．1 财务战略 [了解]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4．2 全面预算体系 [了解]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4．3 筹资数量的预测 [熟悉]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4．4 财务预算 [了解]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>5章  长期筹资方式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5．1 长期筹资概述 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5．2 股权性筹资 [了解]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5．3 债务性筹资 [熟悉]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5．4 混合性筹资 [了解]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="00673B6F" w:rsidRPr="006C3084">
        <w:rPr>
          <w:rFonts w:ascii="宋体" w:eastAsia="宋体" w:hAnsi="宋体"/>
          <w:sz w:val="24"/>
          <w:szCs w:val="24"/>
        </w:rPr>
        <w:t>6</w:t>
      </w:r>
      <w:r w:rsidRPr="006C3084">
        <w:rPr>
          <w:rFonts w:ascii="宋体" w:eastAsia="宋体" w:hAnsi="宋体"/>
          <w:sz w:val="24"/>
          <w:szCs w:val="24"/>
        </w:rPr>
        <w:t>章  资本结构决策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6．1 资本结构的理论 [了解]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6．2 资金成本的预算 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6．3 杠杆利益与风险的衡量 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6．4 资本结构决策分析 [掌握]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>7章  投资决策原理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7．1 长期投资概述 [了解]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7．2 投资现金流量的分析 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7．3 折现现金流量方法 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lastRenderedPageBreak/>
        <w:t>7．4 非折现现金流量方法 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7．5 投资决策指标的比较 [熟悉]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>8 章  投资决策实务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8．1 现实中现金流量的计算 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8．2 项目投资决策 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8．3 风险投资决策 [掌握]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>9章  短期资产管理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9．1 营运资本管理[了解]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 xml:space="preserve">9．2 </w:t>
      </w:r>
      <w:r w:rsidR="00141C1C" w:rsidRPr="006C3084">
        <w:rPr>
          <w:rFonts w:ascii="宋体" w:eastAsia="宋体" w:hAnsi="宋体" w:hint="eastAsia"/>
          <w:sz w:val="24"/>
          <w:szCs w:val="24"/>
        </w:rPr>
        <w:t>短期资产管理政策</w:t>
      </w:r>
      <w:r w:rsidRPr="006C3084">
        <w:rPr>
          <w:rFonts w:ascii="宋体" w:eastAsia="宋体" w:hAnsi="宋体"/>
          <w:sz w:val="24"/>
          <w:szCs w:val="24"/>
        </w:rPr>
        <w:t xml:space="preserve"> [了解]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 xml:space="preserve">9．3 </w:t>
      </w:r>
      <w:r w:rsidR="00141C1C" w:rsidRPr="006C3084">
        <w:rPr>
          <w:rFonts w:ascii="宋体" w:eastAsia="宋体" w:hAnsi="宋体" w:hint="eastAsia"/>
          <w:sz w:val="24"/>
          <w:szCs w:val="24"/>
        </w:rPr>
        <w:t>现金管理</w:t>
      </w:r>
      <w:r w:rsidRPr="006C3084">
        <w:rPr>
          <w:rFonts w:ascii="宋体" w:eastAsia="宋体" w:hAnsi="宋体"/>
          <w:sz w:val="24"/>
          <w:szCs w:val="24"/>
        </w:rPr>
        <w:t xml:space="preserve"> </w:t>
      </w:r>
      <w:r w:rsidR="00D62EC4" w:rsidRPr="006C3084">
        <w:rPr>
          <w:rFonts w:ascii="宋体" w:eastAsia="宋体" w:hAnsi="宋体"/>
          <w:sz w:val="24"/>
          <w:szCs w:val="24"/>
        </w:rPr>
        <w:t>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 xml:space="preserve">9．4 </w:t>
      </w:r>
      <w:r w:rsidR="00D62EC4" w:rsidRPr="006C3084">
        <w:rPr>
          <w:rFonts w:ascii="宋体" w:eastAsia="宋体" w:hAnsi="宋体" w:hint="eastAsia"/>
          <w:sz w:val="24"/>
          <w:szCs w:val="24"/>
        </w:rPr>
        <w:t>短期金融资产管理</w:t>
      </w:r>
      <w:r w:rsidRPr="006C3084">
        <w:rPr>
          <w:rFonts w:ascii="宋体" w:eastAsia="宋体" w:hAnsi="宋体"/>
          <w:sz w:val="24"/>
          <w:szCs w:val="24"/>
        </w:rPr>
        <w:t xml:space="preserve"> 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 xml:space="preserve">9．5 </w:t>
      </w:r>
      <w:r w:rsidR="00D62EC4" w:rsidRPr="006C3084">
        <w:rPr>
          <w:rFonts w:ascii="宋体" w:eastAsia="宋体" w:hAnsi="宋体" w:hint="eastAsia"/>
          <w:sz w:val="24"/>
          <w:szCs w:val="24"/>
        </w:rPr>
        <w:t>应收账款管理</w:t>
      </w:r>
      <w:r w:rsidRPr="006C3084">
        <w:rPr>
          <w:rFonts w:ascii="宋体" w:eastAsia="宋体" w:hAnsi="宋体"/>
          <w:sz w:val="24"/>
          <w:szCs w:val="24"/>
        </w:rPr>
        <w:t xml:space="preserve"> [掌握]</w:t>
      </w:r>
    </w:p>
    <w:p w:rsidR="00D62EC4" w:rsidRPr="006C3084" w:rsidRDefault="00D62EC4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9.</w:t>
      </w:r>
      <w:r w:rsidRPr="006C3084">
        <w:rPr>
          <w:rFonts w:ascii="宋体" w:eastAsia="宋体" w:hAnsi="宋体"/>
          <w:sz w:val="24"/>
          <w:szCs w:val="24"/>
        </w:rPr>
        <w:t xml:space="preserve"> </w:t>
      </w:r>
      <w:r w:rsidRPr="006C3084">
        <w:rPr>
          <w:rFonts w:ascii="宋体" w:eastAsia="宋体" w:hAnsi="宋体" w:hint="eastAsia"/>
          <w:sz w:val="24"/>
          <w:szCs w:val="24"/>
        </w:rPr>
        <w:t>6 存货规划及控制</w:t>
      </w:r>
      <w:r w:rsidRPr="006C3084">
        <w:rPr>
          <w:rFonts w:ascii="宋体" w:eastAsia="宋体" w:hAnsi="宋体"/>
          <w:sz w:val="24"/>
          <w:szCs w:val="24"/>
        </w:rPr>
        <w:t>[掌握]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 xml:space="preserve"> 10章  短期筹资管理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10．1 短期筹资政策 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10．2 自然性筹资 [了解]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10．3 短期借款筹资 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10．4 短期融资</w:t>
      </w:r>
      <w:proofErr w:type="gramStart"/>
      <w:r w:rsidRPr="006C3084">
        <w:rPr>
          <w:rFonts w:ascii="宋体" w:eastAsia="宋体" w:hAnsi="宋体"/>
          <w:sz w:val="24"/>
          <w:szCs w:val="24"/>
        </w:rPr>
        <w:t>券</w:t>
      </w:r>
      <w:proofErr w:type="gramEnd"/>
      <w:r w:rsidRPr="006C3084">
        <w:rPr>
          <w:rFonts w:ascii="宋体" w:eastAsia="宋体" w:hAnsi="宋体"/>
          <w:sz w:val="24"/>
          <w:szCs w:val="24"/>
        </w:rPr>
        <w:t xml:space="preserve"> [了解]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 xml:space="preserve"> 11章  股利理论与政策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11．1 股利及其分配 [了解]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11．2 股利理论 [了解]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11．3 股利政策及其选择 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11．4 股票分割与股票回购[熟悉]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="00D62EC4" w:rsidRPr="006C3084">
        <w:rPr>
          <w:rFonts w:ascii="宋体" w:eastAsia="宋体" w:hAnsi="宋体" w:hint="eastAsia"/>
          <w:sz w:val="24"/>
          <w:szCs w:val="24"/>
        </w:rPr>
        <w:t>1</w:t>
      </w:r>
      <w:r w:rsidR="00D62EC4" w:rsidRPr="006C3084">
        <w:rPr>
          <w:rFonts w:ascii="宋体" w:eastAsia="宋体" w:hAnsi="宋体"/>
          <w:sz w:val="24"/>
          <w:szCs w:val="24"/>
        </w:rPr>
        <w:t xml:space="preserve">2 </w:t>
      </w:r>
      <w:r w:rsidRPr="006C3084">
        <w:rPr>
          <w:rFonts w:ascii="宋体" w:eastAsia="宋体" w:hAnsi="宋体"/>
          <w:sz w:val="24"/>
          <w:szCs w:val="24"/>
        </w:rPr>
        <w:t xml:space="preserve">章  </w:t>
      </w:r>
      <w:r w:rsidR="004A1F1D" w:rsidRPr="006C3084">
        <w:rPr>
          <w:rFonts w:ascii="宋体" w:eastAsia="宋体" w:hAnsi="宋体" w:hint="eastAsia"/>
          <w:sz w:val="24"/>
          <w:szCs w:val="24"/>
        </w:rPr>
        <w:t>并购与重组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12．1 公司并购[掌握]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12．2 公司</w:t>
      </w:r>
      <w:r w:rsidR="004A1F1D" w:rsidRPr="006C3084">
        <w:rPr>
          <w:rFonts w:ascii="宋体" w:eastAsia="宋体" w:hAnsi="宋体" w:hint="eastAsia"/>
          <w:sz w:val="24"/>
          <w:szCs w:val="24"/>
        </w:rPr>
        <w:t>重组</w:t>
      </w:r>
      <w:r w:rsidR="004A1F1D" w:rsidRPr="006C3084">
        <w:rPr>
          <w:rFonts w:ascii="宋体" w:eastAsia="宋体" w:hAnsi="宋体"/>
          <w:sz w:val="24"/>
          <w:szCs w:val="24"/>
        </w:rPr>
        <w:t>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 xml:space="preserve">12．3 </w:t>
      </w:r>
      <w:r w:rsidR="004A1F1D" w:rsidRPr="006C3084">
        <w:rPr>
          <w:rFonts w:ascii="宋体" w:eastAsia="宋体" w:hAnsi="宋体" w:hint="eastAsia"/>
          <w:sz w:val="24"/>
          <w:szCs w:val="24"/>
        </w:rPr>
        <w:t>财务预警</w:t>
      </w:r>
      <w:r w:rsidRPr="006C3084">
        <w:rPr>
          <w:rFonts w:ascii="宋体" w:eastAsia="宋体" w:hAnsi="宋体"/>
          <w:sz w:val="24"/>
          <w:szCs w:val="24"/>
        </w:rPr>
        <w:t xml:space="preserve"> [了解]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 xml:space="preserve">12．4 </w:t>
      </w:r>
      <w:r w:rsidR="004A1F1D" w:rsidRPr="006C3084">
        <w:rPr>
          <w:rFonts w:ascii="宋体" w:eastAsia="宋体" w:hAnsi="宋体" w:hint="eastAsia"/>
          <w:sz w:val="24"/>
          <w:szCs w:val="24"/>
        </w:rPr>
        <w:t>破产、重整与清算</w:t>
      </w:r>
      <w:r w:rsidRPr="006C3084">
        <w:rPr>
          <w:rFonts w:ascii="宋体" w:eastAsia="宋体" w:hAnsi="宋体"/>
          <w:sz w:val="24"/>
          <w:szCs w:val="24"/>
        </w:rPr>
        <w:t xml:space="preserve"> [熟悉]</w:t>
      </w:r>
    </w:p>
    <w:p w:rsidR="00891C3C" w:rsidRPr="006C3084" w:rsidRDefault="00891C3C" w:rsidP="00891C3C">
      <w:pPr>
        <w:ind w:firstLineChars="300" w:firstLine="720"/>
        <w:rPr>
          <w:rFonts w:ascii="宋体" w:eastAsia="宋体" w:hAnsi="宋体"/>
          <w:sz w:val="24"/>
          <w:szCs w:val="24"/>
        </w:rPr>
      </w:pPr>
    </w:p>
    <w:p w:rsidR="00AC033C" w:rsidRPr="006C3084" w:rsidRDefault="00AC033C" w:rsidP="00891C3C">
      <w:pPr>
        <w:ind w:firstLineChars="300" w:firstLine="843"/>
        <w:rPr>
          <w:rFonts w:ascii="宋体" w:eastAsia="宋体" w:hAnsi="宋体"/>
          <w:b/>
          <w:sz w:val="28"/>
          <w:szCs w:val="28"/>
        </w:rPr>
      </w:pPr>
      <w:r w:rsidRPr="006C3084">
        <w:rPr>
          <w:rFonts w:ascii="宋体" w:eastAsia="宋体" w:hAnsi="宋体" w:hint="eastAsia"/>
          <w:b/>
          <w:sz w:val="28"/>
          <w:szCs w:val="28"/>
        </w:rPr>
        <w:t>第三部分</w:t>
      </w:r>
      <w:r w:rsidRPr="006C3084">
        <w:rPr>
          <w:rFonts w:ascii="宋体" w:eastAsia="宋体" w:hAnsi="宋体"/>
          <w:b/>
          <w:sz w:val="28"/>
          <w:szCs w:val="28"/>
        </w:rPr>
        <w:t xml:space="preserve">  管理会计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参考教材：</w:t>
      </w:r>
      <w:r w:rsidRPr="006C3084">
        <w:rPr>
          <w:rFonts w:ascii="宋体" w:eastAsia="宋体" w:hAnsi="宋体"/>
          <w:sz w:val="24"/>
          <w:szCs w:val="24"/>
        </w:rPr>
        <w:t xml:space="preserve"> </w:t>
      </w:r>
      <w:bookmarkStart w:id="0" w:name="_GoBack"/>
      <w:r w:rsidRPr="006C3084">
        <w:rPr>
          <w:rFonts w:ascii="宋体" w:eastAsia="宋体" w:hAnsi="宋体"/>
          <w:sz w:val="24"/>
          <w:szCs w:val="24"/>
        </w:rPr>
        <w:t>《管理会计学》（第</w:t>
      </w:r>
      <w:r w:rsidR="00891C3C" w:rsidRPr="006C3084">
        <w:rPr>
          <w:rFonts w:ascii="宋体" w:eastAsia="宋体" w:hAnsi="宋体"/>
          <w:sz w:val="24"/>
          <w:szCs w:val="24"/>
        </w:rPr>
        <w:t>10</w:t>
      </w:r>
      <w:r w:rsidRPr="006C3084">
        <w:rPr>
          <w:rFonts w:ascii="宋体" w:eastAsia="宋体" w:hAnsi="宋体"/>
          <w:sz w:val="24"/>
          <w:szCs w:val="24"/>
        </w:rPr>
        <w:t>版）</w:t>
      </w:r>
      <w:bookmarkEnd w:id="0"/>
      <w:r w:rsidR="00313EAF" w:rsidRPr="006C3084">
        <w:rPr>
          <w:rFonts w:ascii="宋体" w:eastAsia="宋体" w:hAnsi="宋体"/>
          <w:sz w:val="24"/>
          <w:szCs w:val="24"/>
        </w:rPr>
        <w:t>孙茂竹</w:t>
      </w:r>
      <w:r w:rsidR="00313EAF" w:rsidRPr="006C3084">
        <w:rPr>
          <w:rFonts w:ascii="宋体" w:eastAsia="宋体" w:hAnsi="宋体" w:hint="eastAsia"/>
          <w:sz w:val="24"/>
          <w:szCs w:val="24"/>
        </w:rPr>
        <w:t>，</w:t>
      </w:r>
      <w:r w:rsidR="00313EAF" w:rsidRPr="006C3084">
        <w:rPr>
          <w:rFonts w:ascii="宋体" w:eastAsia="宋体" w:hAnsi="宋体"/>
          <w:sz w:val="24"/>
          <w:szCs w:val="24"/>
        </w:rPr>
        <w:t>支晓强</w:t>
      </w:r>
      <w:r w:rsidR="00313EAF" w:rsidRPr="006C3084">
        <w:rPr>
          <w:rFonts w:ascii="宋体" w:eastAsia="宋体" w:hAnsi="宋体" w:hint="eastAsia"/>
          <w:sz w:val="24"/>
          <w:szCs w:val="24"/>
        </w:rPr>
        <w:t>，</w:t>
      </w:r>
      <w:r w:rsidR="00313EAF" w:rsidRPr="006C3084">
        <w:rPr>
          <w:rFonts w:ascii="宋体" w:eastAsia="宋体" w:hAnsi="宋体"/>
          <w:sz w:val="24"/>
          <w:szCs w:val="24"/>
        </w:rPr>
        <w:t>戴璐</w:t>
      </w:r>
      <w:r w:rsidR="00313EAF" w:rsidRPr="006C3084">
        <w:rPr>
          <w:rFonts w:ascii="宋体" w:eastAsia="宋体" w:hAnsi="宋体"/>
          <w:sz w:val="24"/>
          <w:szCs w:val="24"/>
        </w:rPr>
        <w:t> </w:t>
      </w:r>
      <w:r w:rsidRPr="006C3084">
        <w:rPr>
          <w:rFonts w:ascii="宋体" w:eastAsia="宋体" w:hAnsi="宋体"/>
          <w:sz w:val="24"/>
          <w:szCs w:val="24"/>
        </w:rPr>
        <w:t>主编 ；中国人民大</w:t>
      </w:r>
      <w:r w:rsidRPr="006C3084">
        <w:rPr>
          <w:rFonts w:ascii="宋体" w:eastAsia="宋体" w:hAnsi="宋体" w:hint="eastAsia"/>
          <w:sz w:val="24"/>
          <w:szCs w:val="24"/>
        </w:rPr>
        <w:t>学出版社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>1章  管理会计概论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1．</w:t>
      </w:r>
      <w:r w:rsidR="006343AB" w:rsidRPr="006C3084">
        <w:rPr>
          <w:rFonts w:ascii="宋体" w:eastAsia="宋体" w:hAnsi="宋体"/>
          <w:sz w:val="24"/>
          <w:szCs w:val="24"/>
        </w:rPr>
        <w:t>1</w:t>
      </w:r>
      <w:r w:rsidRPr="006C3084">
        <w:rPr>
          <w:rFonts w:ascii="宋体" w:eastAsia="宋体" w:hAnsi="宋体"/>
          <w:sz w:val="24"/>
          <w:szCs w:val="24"/>
        </w:rPr>
        <w:t xml:space="preserve"> 管理会计的形成与发展 [了解]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1．</w:t>
      </w:r>
      <w:r w:rsidR="006343AB" w:rsidRPr="006C3084">
        <w:rPr>
          <w:rFonts w:ascii="宋体" w:eastAsia="宋体" w:hAnsi="宋体"/>
          <w:sz w:val="24"/>
          <w:szCs w:val="24"/>
        </w:rPr>
        <w:t>2</w:t>
      </w:r>
      <w:r w:rsidRPr="006C3084">
        <w:rPr>
          <w:rFonts w:ascii="宋体" w:eastAsia="宋体" w:hAnsi="宋体"/>
          <w:sz w:val="24"/>
          <w:szCs w:val="24"/>
        </w:rPr>
        <w:t xml:space="preserve"> 管理会计的基本理论 [了解]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1．</w:t>
      </w:r>
      <w:r w:rsidR="006343AB" w:rsidRPr="006C3084">
        <w:rPr>
          <w:rFonts w:ascii="宋体" w:eastAsia="宋体" w:hAnsi="宋体"/>
          <w:sz w:val="24"/>
          <w:szCs w:val="24"/>
        </w:rPr>
        <w:t>3</w:t>
      </w:r>
      <w:r w:rsidRPr="006C3084">
        <w:rPr>
          <w:rFonts w:ascii="宋体" w:eastAsia="宋体" w:hAnsi="宋体"/>
          <w:sz w:val="24"/>
          <w:szCs w:val="24"/>
        </w:rPr>
        <w:t>管理会计与财务会计</w:t>
      </w:r>
      <w:r w:rsidR="006343AB" w:rsidRPr="006C3084">
        <w:rPr>
          <w:rFonts w:ascii="宋体" w:eastAsia="宋体" w:hAnsi="宋体" w:hint="eastAsia"/>
          <w:sz w:val="24"/>
          <w:szCs w:val="24"/>
        </w:rPr>
        <w:t>、财务管理</w:t>
      </w:r>
      <w:r w:rsidRPr="006C3084">
        <w:rPr>
          <w:rFonts w:ascii="宋体" w:eastAsia="宋体" w:hAnsi="宋体"/>
          <w:sz w:val="24"/>
          <w:szCs w:val="24"/>
        </w:rPr>
        <w:t xml:space="preserve"> [掌握]</w:t>
      </w:r>
    </w:p>
    <w:p w:rsidR="00AC033C" w:rsidRPr="006C3084" w:rsidRDefault="00AC033C" w:rsidP="006C3084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 xml:space="preserve">2章  </w:t>
      </w:r>
      <w:r w:rsidR="006343AB" w:rsidRPr="006C3084">
        <w:rPr>
          <w:rFonts w:ascii="宋体" w:eastAsia="宋体" w:hAnsi="宋体" w:hint="eastAsia"/>
          <w:sz w:val="24"/>
          <w:szCs w:val="24"/>
        </w:rPr>
        <w:t>成本性态与</w:t>
      </w:r>
      <w:r w:rsidRPr="006C3084">
        <w:rPr>
          <w:rFonts w:ascii="宋体" w:eastAsia="宋体" w:hAnsi="宋体"/>
          <w:sz w:val="24"/>
          <w:szCs w:val="24"/>
        </w:rPr>
        <w:t>变动成本法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 xml:space="preserve">2．1 </w:t>
      </w:r>
      <w:r w:rsidR="006343AB" w:rsidRPr="006C3084">
        <w:rPr>
          <w:rFonts w:ascii="宋体" w:eastAsia="宋体" w:hAnsi="宋体"/>
          <w:sz w:val="24"/>
          <w:szCs w:val="24"/>
        </w:rPr>
        <w:t>成本性态分析</w:t>
      </w:r>
      <w:r w:rsidR="006343AB" w:rsidRPr="006C3084">
        <w:rPr>
          <w:rFonts w:ascii="宋体" w:eastAsia="宋体" w:hAnsi="宋体" w:hint="eastAsia"/>
          <w:sz w:val="24"/>
          <w:szCs w:val="24"/>
        </w:rPr>
        <w:t xml:space="preserve"> </w:t>
      </w:r>
      <w:r w:rsidRPr="006C3084">
        <w:rPr>
          <w:rFonts w:ascii="宋体" w:eastAsia="宋体" w:hAnsi="宋体"/>
          <w:sz w:val="24"/>
          <w:szCs w:val="24"/>
        </w:rPr>
        <w:t>[熟悉]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2．2 混合成本的分解 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 xml:space="preserve">2．3 </w:t>
      </w:r>
      <w:r w:rsidR="006343AB" w:rsidRPr="006C3084">
        <w:rPr>
          <w:rFonts w:ascii="宋体" w:eastAsia="宋体" w:hAnsi="宋体"/>
          <w:sz w:val="24"/>
          <w:szCs w:val="24"/>
        </w:rPr>
        <w:t>变动成本法及其比较</w:t>
      </w:r>
      <w:r w:rsidRPr="006C3084">
        <w:rPr>
          <w:rFonts w:ascii="宋体" w:eastAsia="宋体" w:hAnsi="宋体"/>
          <w:sz w:val="24"/>
          <w:szCs w:val="24"/>
        </w:rPr>
        <w:t xml:space="preserve"> [掌握]</w:t>
      </w:r>
    </w:p>
    <w:p w:rsidR="006343AB" w:rsidRPr="006C3084" w:rsidRDefault="006343AB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2.</w:t>
      </w:r>
      <w:r w:rsidRPr="006C3084">
        <w:rPr>
          <w:rFonts w:ascii="宋体" w:eastAsia="宋体" w:hAnsi="宋体"/>
          <w:sz w:val="24"/>
          <w:szCs w:val="24"/>
        </w:rPr>
        <w:t xml:space="preserve"> </w:t>
      </w:r>
      <w:r w:rsidRPr="006C3084">
        <w:rPr>
          <w:rFonts w:ascii="宋体" w:eastAsia="宋体" w:hAnsi="宋体"/>
          <w:sz w:val="24"/>
          <w:szCs w:val="24"/>
        </w:rPr>
        <w:t>4 决策用途的成本概念及其分类</w:t>
      </w:r>
      <w:r w:rsidRPr="006C3084">
        <w:rPr>
          <w:rFonts w:ascii="宋体" w:eastAsia="宋体" w:hAnsi="宋体" w:hint="eastAsia"/>
          <w:sz w:val="24"/>
          <w:szCs w:val="24"/>
        </w:rPr>
        <w:t xml:space="preserve"> </w:t>
      </w:r>
      <w:r w:rsidRPr="006C3084">
        <w:rPr>
          <w:rFonts w:ascii="宋体" w:eastAsia="宋体" w:hAnsi="宋体"/>
          <w:sz w:val="24"/>
          <w:szCs w:val="24"/>
        </w:rPr>
        <w:t>[熟悉]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 xml:space="preserve">3章  </w:t>
      </w:r>
      <w:proofErr w:type="gramStart"/>
      <w:r w:rsidRPr="006C3084">
        <w:rPr>
          <w:rFonts w:ascii="宋体" w:eastAsia="宋体" w:hAnsi="宋体"/>
          <w:sz w:val="24"/>
          <w:szCs w:val="24"/>
        </w:rPr>
        <w:t>本</w:t>
      </w:r>
      <w:r w:rsidR="00C900A1" w:rsidRPr="006C3084">
        <w:rPr>
          <w:rFonts w:ascii="宋体" w:eastAsia="宋体" w:hAnsi="宋体"/>
          <w:sz w:val="24"/>
          <w:szCs w:val="24"/>
        </w:rPr>
        <w:t>—</w:t>
      </w:r>
      <w:r w:rsidRPr="006C3084">
        <w:rPr>
          <w:rFonts w:ascii="宋体" w:eastAsia="宋体" w:hAnsi="宋体"/>
          <w:sz w:val="24"/>
          <w:szCs w:val="24"/>
        </w:rPr>
        <w:t>量</w:t>
      </w:r>
      <w:proofErr w:type="gramEnd"/>
      <w:r w:rsidR="00C900A1" w:rsidRPr="006C3084">
        <w:rPr>
          <w:rFonts w:ascii="宋体" w:eastAsia="宋体" w:hAnsi="宋体"/>
          <w:sz w:val="24"/>
          <w:szCs w:val="24"/>
        </w:rPr>
        <w:t>—</w:t>
      </w:r>
      <w:r w:rsidRPr="006C3084">
        <w:rPr>
          <w:rFonts w:ascii="宋体" w:eastAsia="宋体" w:hAnsi="宋体"/>
          <w:sz w:val="24"/>
          <w:szCs w:val="24"/>
        </w:rPr>
        <w:t>利分析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3．1 本</w:t>
      </w:r>
      <w:proofErr w:type="gramStart"/>
      <w:r w:rsidRPr="006C3084">
        <w:rPr>
          <w:rFonts w:ascii="宋体" w:eastAsia="宋体" w:hAnsi="宋体"/>
          <w:sz w:val="24"/>
          <w:szCs w:val="24"/>
        </w:rPr>
        <w:t>—量—利分析</w:t>
      </w:r>
      <w:proofErr w:type="gramEnd"/>
      <w:r w:rsidRPr="006C3084">
        <w:rPr>
          <w:rFonts w:ascii="宋体" w:eastAsia="宋体" w:hAnsi="宋体"/>
          <w:sz w:val="24"/>
          <w:szCs w:val="24"/>
        </w:rPr>
        <w:t>的基本假设 [了解]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lastRenderedPageBreak/>
        <w:t>3．2 本</w:t>
      </w:r>
      <w:proofErr w:type="gramStart"/>
      <w:r w:rsidRPr="006C3084">
        <w:rPr>
          <w:rFonts w:ascii="宋体" w:eastAsia="宋体" w:hAnsi="宋体"/>
          <w:sz w:val="24"/>
          <w:szCs w:val="24"/>
        </w:rPr>
        <w:t>—量—利分析</w:t>
      </w:r>
      <w:proofErr w:type="gramEnd"/>
      <w:r w:rsidR="00C900A1" w:rsidRPr="006C3084">
        <w:rPr>
          <w:rFonts w:ascii="宋体" w:eastAsia="宋体" w:hAnsi="宋体" w:hint="eastAsia"/>
          <w:sz w:val="24"/>
          <w:szCs w:val="24"/>
        </w:rPr>
        <w:t>的基本原理</w:t>
      </w:r>
      <w:r w:rsidRPr="006C3084">
        <w:rPr>
          <w:rFonts w:ascii="宋体" w:eastAsia="宋体" w:hAnsi="宋体"/>
          <w:sz w:val="24"/>
          <w:szCs w:val="24"/>
        </w:rPr>
        <w:t xml:space="preserve"> 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3．3 本</w:t>
      </w:r>
      <w:proofErr w:type="gramStart"/>
      <w:r w:rsidRPr="006C3084">
        <w:rPr>
          <w:rFonts w:ascii="宋体" w:eastAsia="宋体" w:hAnsi="宋体"/>
          <w:sz w:val="24"/>
          <w:szCs w:val="24"/>
        </w:rPr>
        <w:t>—量—利分析</w:t>
      </w:r>
      <w:proofErr w:type="gramEnd"/>
      <w:r w:rsidRPr="006C3084">
        <w:rPr>
          <w:rFonts w:ascii="宋体" w:eastAsia="宋体" w:hAnsi="宋体"/>
          <w:sz w:val="24"/>
          <w:szCs w:val="24"/>
        </w:rPr>
        <w:t>的扩展 [掌握]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>4章  经营预测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4．</w:t>
      </w:r>
      <w:r w:rsidR="00C900A1" w:rsidRPr="006C3084">
        <w:rPr>
          <w:rFonts w:ascii="宋体" w:eastAsia="宋体" w:hAnsi="宋体"/>
          <w:sz w:val="24"/>
          <w:szCs w:val="24"/>
        </w:rPr>
        <w:t>1</w:t>
      </w:r>
      <w:r w:rsidRPr="006C3084">
        <w:rPr>
          <w:rFonts w:ascii="宋体" w:eastAsia="宋体" w:hAnsi="宋体"/>
          <w:sz w:val="24"/>
          <w:szCs w:val="24"/>
        </w:rPr>
        <w:t xml:space="preserve"> 销售预测 [熟悉]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4．</w:t>
      </w:r>
      <w:r w:rsidR="00C900A1" w:rsidRPr="006C3084">
        <w:rPr>
          <w:rFonts w:ascii="宋体" w:eastAsia="宋体" w:hAnsi="宋体"/>
          <w:sz w:val="24"/>
          <w:szCs w:val="24"/>
        </w:rPr>
        <w:t>2</w:t>
      </w:r>
      <w:r w:rsidRPr="006C3084">
        <w:rPr>
          <w:rFonts w:ascii="宋体" w:eastAsia="宋体" w:hAnsi="宋体"/>
          <w:sz w:val="24"/>
          <w:szCs w:val="24"/>
        </w:rPr>
        <w:t xml:space="preserve"> 成本预测 [熟悉]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4．</w:t>
      </w:r>
      <w:r w:rsidR="00C900A1" w:rsidRPr="006C3084">
        <w:rPr>
          <w:rFonts w:ascii="宋体" w:eastAsia="宋体" w:hAnsi="宋体"/>
          <w:sz w:val="24"/>
          <w:szCs w:val="24"/>
        </w:rPr>
        <w:t>3</w:t>
      </w:r>
      <w:r w:rsidRPr="006C3084">
        <w:rPr>
          <w:rFonts w:ascii="宋体" w:eastAsia="宋体" w:hAnsi="宋体"/>
          <w:sz w:val="24"/>
          <w:szCs w:val="24"/>
        </w:rPr>
        <w:t>利润预测 [熟悉]</w:t>
      </w:r>
    </w:p>
    <w:p w:rsidR="00C900A1" w:rsidRPr="006C3084" w:rsidRDefault="00C900A1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4. 4</w:t>
      </w:r>
      <w:r w:rsidRPr="006C3084">
        <w:rPr>
          <w:rFonts w:ascii="宋体" w:eastAsia="宋体" w:hAnsi="宋体"/>
          <w:sz w:val="24"/>
          <w:szCs w:val="24"/>
        </w:rPr>
        <w:t>资金需要量预测[熟悉]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 xml:space="preserve">5章  </w:t>
      </w:r>
      <w:r w:rsidR="00A30108" w:rsidRPr="006C3084">
        <w:rPr>
          <w:rFonts w:ascii="宋体" w:eastAsia="宋体" w:hAnsi="宋体" w:hint="eastAsia"/>
          <w:sz w:val="24"/>
          <w:szCs w:val="24"/>
        </w:rPr>
        <w:t>生产</w:t>
      </w:r>
      <w:r w:rsidRPr="006C3084">
        <w:rPr>
          <w:rFonts w:ascii="宋体" w:eastAsia="宋体" w:hAnsi="宋体"/>
          <w:sz w:val="24"/>
          <w:szCs w:val="24"/>
        </w:rPr>
        <w:t>经营决策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5．1 产品功能成本决策 [了解]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 xml:space="preserve">5．2 </w:t>
      </w:r>
      <w:r w:rsidR="00A30108" w:rsidRPr="006C3084">
        <w:rPr>
          <w:rFonts w:ascii="宋体" w:eastAsia="宋体" w:hAnsi="宋体" w:hint="eastAsia"/>
          <w:sz w:val="24"/>
          <w:szCs w:val="24"/>
        </w:rPr>
        <w:t>产品</w:t>
      </w:r>
      <w:r w:rsidRPr="006C3084">
        <w:rPr>
          <w:rFonts w:ascii="宋体" w:eastAsia="宋体" w:hAnsi="宋体"/>
          <w:sz w:val="24"/>
          <w:szCs w:val="24"/>
        </w:rPr>
        <w:t>品种决策 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5．3 产品组合决策 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5．4 生产组织决策 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 xml:space="preserve">5．5 </w:t>
      </w:r>
      <w:r w:rsidR="00A30108" w:rsidRPr="006C3084">
        <w:rPr>
          <w:rFonts w:ascii="宋体" w:eastAsia="宋体" w:hAnsi="宋体" w:hint="eastAsia"/>
          <w:sz w:val="24"/>
          <w:szCs w:val="24"/>
        </w:rPr>
        <w:t>产品</w:t>
      </w:r>
      <w:r w:rsidRPr="006C3084">
        <w:rPr>
          <w:rFonts w:ascii="宋体" w:eastAsia="宋体" w:hAnsi="宋体"/>
          <w:sz w:val="24"/>
          <w:szCs w:val="24"/>
        </w:rPr>
        <w:t>定价决策 [熟悉]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 xml:space="preserve">8章  </w:t>
      </w:r>
      <w:r w:rsidR="007B07D7" w:rsidRPr="006C3084">
        <w:rPr>
          <w:rFonts w:ascii="宋体" w:eastAsia="宋体" w:hAnsi="宋体"/>
          <w:sz w:val="24"/>
          <w:szCs w:val="24"/>
        </w:rPr>
        <w:t>成本管理:目标、责任与标准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 xml:space="preserve">8．1 </w:t>
      </w:r>
      <w:r w:rsidR="007B07D7" w:rsidRPr="006C3084">
        <w:rPr>
          <w:rFonts w:ascii="宋体" w:eastAsia="宋体" w:hAnsi="宋体"/>
          <w:sz w:val="24"/>
          <w:szCs w:val="24"/>
        </w:rPr>
        <w:t>目标成本管理</w:t>
      </w:r>
      <w:r w:rsidR="007B07D7" w:rsidRPr="006C3084">
        <w:rPr>
          <w:rFonts w:ascii="宋体" w:eastAsia="宋体" w:hAnsi="宋体" w:hint="eastAsia"/>
          <w:sz w:val="24"/>
          <w:szCs w:val="24"/>
        </w:rPr>
        <w:t xml:space="preserve"> </w:t>
      </w:r>
      <w:r w:rsidR="007B07D7" w:rsidRPr="006C3084">
        <w:rPr>
          <w:rFonts w:ascii="宋体" w:eastAsia="宋体" w:hAnsi="宋体"/>
          <w:sz w:val="24"/>
          <w:szCs w:val="24"/>
        </w:rPr>
        <w:t>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 xml:space="preserve">8．2 </w:t>
      </w:r>
      <w:r w:rsidR="007B07D7" w:rsidRPr="006C3084">
        <w:rPr>
          <w:rFonts w:ascii="宋体" w:eastAsia="宋体" w:hAnsi="宋体"/>
          <w:sz w:val="24"/>
          <w:szCs w:val="24"/>
        </w:rPr>
        <w:t xml:space="preserve">责任成本划分 </w:t>
      </w:r>
      <w:r w:rsidRPr="006C3084">
        <w:rPr>
          <w:rFonts w:ascii="宋体" w:eastAsia="宋体" w:hAnsi="宋体"/>
          <w:sz w:val="24"/>
          <w:szCs w:val="24"/>
        </w:rPr>
        <w:t>[掌握]</w:t>
      </w:r>
    </w:p>
    <w:p w:rsidR="00AC033C" w:rsidRPr="006C3084" w:rsidRDefault="00AC033C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 xml:space="preserve">8．3 </w:t>
      </w:r>
      <w:r w:rsidR="007B07D7" w:rsidRPr="006C3084">
        <w:rPr>
          <w:rFonts w:ascii="宋体" w:eastAsia="宋体" w:hAnsi="宋体"/>
          <w:sz w:val="24"/>
          <w:szCs w:val="24"/>
        </w:rPr>
        <w:t>标准成本管理</w:t>
      </w:r>
      <w:r w:rsidRPr="006C3084">
        <w:rPr>
          <w:rFonts w:ascii="宋体" w:eastAsia="宋体" w:hAnsi="宋体"/>
          <w:sz w:val="24"/>
          <w:szCs w:val="24"/>
        </w:rPr>
        <w:t xml:space="preserve"> [掌握]</w:t>
      </w:r>
    </w:p>
    <w:p w:rsidR="00AC033C" w:rsidRPr="006C3084" w:rsidRDefault="00AC033C" w:rsidP="00AC033C">
      <w:pPr>
        <w:rPr>
          <w:rFonts w:ascii="宋体" w:eastAsia="宋体" w:hAnsi="宋体" w:hint="eastAsia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 xml:space="preserve">9章  </w:t>
      </w:r>
      <w:r w:rsidR="00A30108" w:rsidRPr="006C3084">
        <w:rPr>
          <w:rFonts w:ascii="宋体" w:eastAsia="宋体" w:hAnsi="宋体"/>
          <w:sz w:val="24"/>
          <w:szCs w:val="24"/>
        </w:rPr>
        <w:t>作业成本计算</w:t>
      </w:r>
      <w:r w:rsidR="00826A2E" w:rsidRPr="006C3084">
        <w:rPr>
          <w:rFonts w:ascii="宋体" w:eastAsia="宋体" w:hAnsi="宋体" w:hint="eastAsia"/>
          <w:sz w:val="24"/>
          <w:szCs w:val="24"/>
        </w:rPr>
        <w:t>法</w:t>
      </w:r>
    </w:p>
    <w:p w:rsidR="00A30108" w:rsidRPr="006C3084" w:rsidRDefault="00A30108" w:rsidP="006C3084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9.</w:t>
      </w:r>
      <w:r w:rsidRPr="006C3084">
        <w:rPr>
          <w:rFonts w:ascii="宋体" w:eastAsia="宋体" w:hAnsi="宋体"/>
          <w:sz w:val="24"/>
          <w:szCs w:val="24"/>
        </w:rPr>
        <w:t xml:space="preserve"> </w:t>
      </w:r>
      <w:r w:rsidRPr="006C3084">
        <w:rPr>
          <w:rFonts w:ascii="宋体" w:eastAsia="宋体" w:hAnsi="宋体"/>
          <w:sz w:val="24"/>
          <w:szCs w:val="24"/>
        </w:rPr>
        <w:t>1 传统成本计算与决策有用性 [熟悉]</w:t>
      </w:r>
    </w:p>
    <w:p w:rsidR="00A30108" w:rsidRPr="006C3084" w:rsidRDefault="00A30108" w:rsidP="006C3084">
      <w:pPr>
        <w:ind w:leftChars="270" w:left="567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9.</w:t>
      </w:r>
      <w:r w:rsidRPr="006C3084">
        <w:rPr>
          <w:rFonts w:ascii="宋体" w:eastAsia="宋体" w:hAnsi="宋体"/>
          <w:sz w:val="24"/>
          <w:szCs w:val="24"/>
        </w:rPr>
        <w:t xml:space="preserve"> </w:t>
      </w:r>
      <w:r w:rsidRPr="006C3084">
        <w:rPr>
          <w:rFonts w:ascii="宋体" w:eastAsia="宋体" w:hAnsi="宋体"/>
          <w:sz w:val="24"/>
          <w:szCs w:val="24"/>
        </w:rPr>
        <w:t>2 作业的确认与分类 [掌握]</w:t>
      </w:r>
      <w:r w:rsidRPr="006C3084">
        <w:rPr>
          <w:rFonts w:ascii="宋体" w:eastAsia="宋体" w:hAnsi="宋体"/>
          <w:sz w:val="24"/>
          <w:szCs w:val="24"/>
        </w:rPr>
        <w:br/>
        <w:t>9.</w:t>
      </w:r>
      <w:r w:rsidRPr="006C3084">
        <w:rPr>
          <w:rFonts w:ascii="宋体" w:eastAsia="宋体" w:hAnsi="宋体"/>
          <w:sz w:val="24"/>
          <w:szCs w:val="24"/>
        </w:rPr>
        <w:t xml:space="preserve"> </w:t>
      </w:r>
      <w:r w:rsidRPr="006C3084">
        <w:rPr>
          <w:rFonts w:ascii="宋体" w:eastAsia="宋体" w:hAnsi="宋体"/>
          <w:sz w:val="24"/>
          <w:szCs w:val="24"/>
        </w:rPr>
        <w:t>3 成本动因 [掌握]</w:t>
      </w:r>
      <w:r w:rsidRPr="006C3084">
        <w:rPr>
          <w:rFonts w:ascii="宋体" w:eastAsia="宋体" w:hAnsi="宋体"/>
          <w:sz w:val="24"/>
          <w:szCs w:val="24"/>
        </w:rPr>
        <w:br/>
        <w:t>9.</w:t>
      </w:r>
      <w:r w:rsidRPr="006C3084">
        <w:rPr>
          <w:rFonts w:ascii="宋体" w:eastAsia="宋体" w:hAnsi="宋体"/>
          <w:sz w:val="24"/>
          <w:szCs w:val="24"/>
        </w:rPr>
        <w:t xml:space="preserve"> </w:t>
      </w:r>
      <w:r w:rsidRPr="006C3084">
        <w:rPr>
          <w:rFonts w:ascii="宋体" w:eastAsia="宋体" w:hAnsi="宋体"/>
          <w:sz w:val="24"/>
          <w:szCs w:val="24"/>
        </w:rPr>
        <w:t>4 作业成本计算</w:t>
      </w:r>
      <w:r w:rsidRPr="006C3084">
        <w:rPr>
          <w:rFonts w:ascii="宋体" w:eastAsia="宋体" w:hAnsi="宋体" w:hint="eastAsia"/>
          <w:sz w:val="24"/>
          <w:szCs w:val="24"/>
        </w:rPr>
        <w:t xml:space="preserve"> </w:t>
      </w:r>
      <w:r w:rsidRPr="006C3084">
        <w:rPr>
          <w:rFonts w:ascii="宋体" w:eastAsia="宋体" w:hAnsi="宋体"/>
          <w:sz w:val="24"/>
          <w:szCs w:val="24"/>
        </w:rPr>
        <w:t>[掌握]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 xml:space="preserve"> 10章 预算管理</w:t>
      </w:r>
    </w:p>
    <w:p w:rsidR="00A30108" w:rsidRPr="006C3084" w:rsidRDefault="00A30108" w:rsidP="006C3084">
      <w:pPr>
        <w:ind w:leftChars="202" w:left="424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>10.</w:t>
      </w:r>
      <w:r w:rsidRPr="006C3084">
        <w:rPr>
          <w:rFonts w:ascii="宋体" w:eastAsia="宋体" w:hAnsi="宋体"/>
          <w:sz w:val="24"/>
          <w:szCs w:val="24"/>
        </w:rPr>
        <w:t xml:space="preserve"> </w:t>
      </w:r>
      <w:r w:rsidRPr="006C3084">
        <w:rPr>
          <w:rFonts w:ascii="宋体" w:eastAsia="宋体" w:hAnsi="宋体"/>
          <w:sz w:val="24"/>
          <w:szCs w:val="24"/>
        </w:rPr>
        <w:t>1 预算与预算管理体系 [掌握]</w:t>
      </w:r>
      <w:r w:rsidRPr="006C3084">
        <w:rPr>
          <w:rFonts w:ascii="宋体" w:eastAsia="宋体" w:hAnsi="宋体"/>
          <w:sz w:val="24"/>
          <w:szCs w:val="24"/>
        </w:rPr>
        <w:br/>
        <w:t>10.</w:t>
      </w:r>
      <w:r w:rsidRPr="006C3084">
        <w:rPr>
          <w:rFonts w:ascii="宋体" w:eastAsia="宋体" w:hAnsi="宋体"/>
          <w:sz w:val="24"/>
          <w:szCs w:val="24"/>
        </w:rPr>
        <w:t xml:space="preserve"> </w:t>
      </w:r>
      <w:r w:rsidRPr="006C3084">
        <w:rPr>
          <w:rFonts w:ascii="宋体" w:eastAsia="宋体" w:hAnsi="宋体"/>
          <w:sz w:val="24"/>
          <w:szCs w:val="24"/>
        </w:rPr>
        <w:t>2 全面预算管理体系 [掌握]</w:t>
      </w:r>
      <w:r w:rsidRPr="006C3084">
        <w:rPr>
          <w:rFonts w:ascii="宋体" w:eastAsia="宋体" w:hAnsi="宋体"/>
          <w:sz w:val="24"/>
          <w:szCs w:val="24"/>
        </w:rPr>
        <w:br/>
        <w:t>10.</w:t>
      </w:r>
      <w:r w:rsidRPr="006C3084">
        <w:rPr>
          <w:rFonts w:ascii="宋体" w:eastAsia="宋体" w:hAnsi="宋体"/>
          <w:sz w:val="24"/>
          <w:szCs w:val="24"/>
        </w:rPr>
        <w:t xml:space="preserve"> </w:t>
      </w:r>
      <w:r w:rsidRPr="006C3084">
        <w:rPr>
          <w:rFonts w:ascii="宋体" w:eastAsia="宋体" w:hAnsi="宋体"/>
          <w:sz w:val="24"/>
          <w:szCs w:val="24"/>
        </w:rPr>
        <w:t>3 预算编制 [</w:t>
      </w:r>
      <w:r w:rsidR="00826A2E" w:rsidRPr="006C3084">
        <w:rPr>
          <w:rFonts w:ascii="宋体" w:eastAsia="宋体" w:hAnsi="宋体" w:hint="eastAsia"/>
          <w:sz w:val="24"/>
          <w:szCs w:val="24"/>
        </w:rPr>
        <w:t>熟悉</w:t>
      </w:r>
      <w:r w:rsidRPr="006C3084">
        <w:rPr>
          <w:rFonts w:ascii="宋体" w:eastAsia="宋体" w:hAnsi="宋体"/>
          <w:sz w:val="24"/>
          <w:szCs w:val="24"/>
        </w:rPr>
        <w:t>]</w:t>
      </w:r>
    </w:p>
    <w:p w:rsidR="00AC033C" w:rsidRPr="006C3084" w:rsidRDefault="00AC033C" w:rsidP="00AC033C">
      <w:pPr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 w:hint="eastAsia"/>
          <w:sz w:val="24"/>
          <w:szCs w:val="24"/>
        </w:rPr>
        <w:t>第</w:t>
      </w:r>
      <w:r w:rsidRPr="006C3084">
        <w:rPr>
          <w:rFonts w:ascii="宋体" w:eastAsia="宋体" w:hAnsi="宋体"/>
          <w:sz w:val="24"/>
          <w:szCs w:val="24"/>
        </w:rPr>
        <w:t xml:space="preserve"> 11章</w:t>
      </w:r>
      <w:r w:rsidR="00A30108" w:rsidRPr="006C3084">
        <w:rPr>
          <w:rFonts w:ascii="宋体" w:eastAsia="宋体" w:hAnsi="宋体" w:hint="eastAsia"/>
          <w:sz w:val="24"/>
          <w:szCs w:val="24"/>
        </w:rPr>
        <w:t xml:space="preserve"> </w:t>
      </w:r>
      <w:r w:rsidRPr="006C3084">
        <w:rPr>
          <w:rFonts w:ascii="宋体" w:eastAsia="宋体" w:hAnsi="宋体"/>
          <w:sz w:val="24"/>
          <w:szCs w:val="24"/>
        </w:rPr>
        <w:t>业绩考核</w:t>
      </w:r>
    </w:p>
    <w:p w:rsidR="00AC033C" w:rsidRPr="006C3084" w:rsidRDefault="00AC033C" w:rsidP="006C3084">
      <w:pPr>
        <w:ind w:leftChars="202" w:left="424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 xml:space="preserve">11．1 </w:t>
      </w:r>
      <w:r w:rsidR="006F2EF5" w:rsidRPr="006C3084">
        <w:rPr>
          <w:rFonts w:ascii="宋体" w:eastAsia="宋体" w:hAnsi="宋体"/>
          <w:sz w:val="24"/>
          <w:szCs w:val="24"/>
        </w:rPr>
        <w:t>以企业为主体的业绩考核</w:t>
      </w:r>
      <w:r w:rsidRPr="006C3084">
        <w:rPr>
          <w:rFonts w:ascii="宋体" w:eastAsia="宋体" w:hAnsi="宋体"/>
          <w:sz w:val="24"/>
          <w:szCs w:val="24"/>
        </w:rPr>
        <w:t xml:space="preserve"> [</w:t>
      </w:r>
      <w:r w:rsidR="00054A27" w:rsidRPr="006C3084">
        <w:rPr>
          <w:rFonts w:ascii="宋体" w:eastAsia="宋体" w:hAnsi="宋体"/>
          <w:sz w:val="24"/>
          <w:szCs w:val="24"/>
        </w:rPr>
        <w:t>掌握</w:t>
      </w:r>
      <w:r w:rsidRPr="006C3084">
        <w:rPr>
          <w:rFonts w:ascii="宋体" w:eastAsia="宋体" w:hAnsi="宋体"/>
          <w:sz w:val="24"/>
          <w:szCs w:val="24"/>
        </w:rPr>
        <w:t>]</w:t>
      </w:r>
    </w:p>
    <w:p w:rsidR="00AC033C" w:rsidRPr="006C3084" w:rsidRDefault="00AC033C" w:rsidP="006C3084">
      <w:pPr>
        <w:ind w:leftChars="202" w:left="424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 xml:space="preserve">11．2 </w:t>
      </w:r>
      <w:r w:rsidR="006F2EF5" w:rsidRPr="006C3084">
        <w:rPr>
          <w:rFonts w:ascii="宋体" w:eastAsia="宋体" w:hAnsi="宋体"/>
          <w:sz w:val="24"/>
          <w:szCs w:val="24"/>
        </w:rPr>
        <w:t>以责任中心为主体的业绩考核</w:t>
      </w:r>
      <w:r w:rsidRPr="006C3084">
        <w:rPr>
          <w:rFonts w:ascii="宋体" w:eastAsia="宋体" w:hAnsi="宋体"/>
          <w:sz w:val="24"/>
          <w:szCs w:val="24"/>
        </w:rPr>
        <w:t xml:space="preserve"> </w:t>
      </w:r>
      <w:r w:rsidR="00A064FE" w:rsidRPr="006C3084">
        <w:rPr>
          <w:rFonts w:ascii="宋体" w:eastAsia="宋体" w:hAnsi="宋体"/>
          <w:sz w:val="24"/>
          <w:szCs w:val="24"/>
        </w:rPr>
        <w:t>[掌握]</w:t>
      </w:r>
    </w:p>
    <w:p w:rsidR="00AC033C" w:rsidRPr="006C3084" w:rsidRDefault="00AC033C" w:rsidP="006C3084">
      <w:pPr>
        <w:ind w:leftChars="202" w:left="424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 xml:space="preserve">11．3 </w:t>
      </w:r>
      <w:r w:rsidR="006F2EF5" w:rsidRPr="006C3084">
        <w:rPr>
          <w:rFonts w:ascii="宋体" w:eastAsia="宋体" w:hAnsi="宋体"/>
          <w:sz w:val="24"/>
          <w:szCs w:val="24"/>
        </w:rPr>
        <w:t>基于EVA的业绩考核</w:t>
      </w:r>
      <w:r w:rsidRPr="006C3084">
        <w:rPr>
          <w:rFonts w:ascii="宋体" w:eastAsia="宋体" w:hAnsi="宋体"/>
          <w:sz w:val="24"/>
          <w:szCs w:val="24"/>
        </w:rPr>
        <w:t xml:space="preserve"> [掌握]</w:t>
      </w:r>
    </w:p>
    <w:p w:rsidR="00AC033C" w:rsidRPr="00AC033C" w:rsidRDefault="00AC033C" w:rsidP="006C3084">
      <w:pPr>
        <w:ind w:leftChars="202" w:left="424"/>
        <w:rPr>
          <w:rFonts w:ascii="宋体" w:eastAsia="宋体" w:hAnsi="宋体"/>
          <w:sz w:val="24"/>
          <w:szCs w:val="24"/>
        </w:rPr>
      </w:pPr>
      <w:r w:rsidRPr="006C3084">
        <w:rPr>
          <w:rFonts w:ascii="宋体" w:eastAsia="宋体" w:hAnsi="宋体"/>
          <w:sz w:val="24"/>
          <w:szCs w:val="24"/>
        </w:rPr>
        <w:t xml:space="preserve">11．4 </w:t>
      </w:r>
      <w:r w:rsidR="006F2EF5" w:rsidRPr="006C3084">
        <w:rPr>
          <w:rFonts w:ascii="宋体" w:eastAsia="宋体" w:hAnsi="宋体"/>
          <w:sz w:val="24"/>
          <w:szCs w:val="24"/>
        </w:rPr>
        <w:t>基于平衡</w:t>
      </w:r>
      <w:proofErr w:type="gramStart"/>
      <w:r w:rsidR="006F2EF5" w:rsidRPr="006C3084">
        <w:rPr>
          <w:rFonts w:ascii="宋体" w:eastAsia="宋体" w:hAnsi="宋体"/>
          <w:sz w:val="24"/>
          <w:szCs w:val="24"/>
        </w:rPr>
        <w:t>计分卡</w:t>
      </w:r>
      <w:proofErr w:type="gramEnd"/>
      <w:r w:rsidR="006F2EF5" w:rsidRPr="006C3084">
        <w:rPr>
          <w:rFonts w:ascii="宋体" w:eastAsia="宋体" w:hAnsi="宋体"/>
          <w:sz w:val="24"/>
          <w:szCs w:val="24"/>
        </w:rPr>
        <w:t>的业绩考核</w:t>
      </w:r>
      <w:r w:rsidRPr="006C3084">
        <w:rPr>
          <w:rFonts w:ascii="宋体" w:eastAsia="宋体" w:hAnsi="宋体"/>
          <w:sz w:val="24"/>
          <w:szCs w:val="24"/>
        </w:rPr>
        <w:t xml:space="preserve"> [熟悉]</w:t>
      </w:r>
    </w:p>
    <w:sectPr w:rsidR="00AC033C" w:rsidRPr="00AC0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3C"/>
    <w:rsid w:val="00054A27"/>
    <w:rsid w:val="000B106E"/>
    <w:rsid w:val="00141C1C"/>
    <w:rsid w:val="00285240"/>
    <w:rsid w:val="00313EAF"/>
    <w:rsid w:val="004A1F1D"/>
    <w:rsid w:val="004C67D0"/>
    <w:rsid w:val="006343AB"/>
    <w:rsid w:val="00673B6F"/>
    <w:rsid w:val="006936A3"/>
    <w:rsid w:val="006C3084"/>
    <w:rsid w:val="006F2EF5"/>
    <w:rsid w:val="00722374"/>
    <w:rsid w:val="007B07D7"/>
    <w:rsid w:val="00826A2E"/>
    <w:rsid w:val="00891C3C"/>
    <w:rsid w:val="00A064FE"/>
    <w:rsid w:val="00A30108"/>
    <w:rsid w:val="00AC033C"/>
    <w:rsid w:val="00B82401"/>
    <w:rsid w:val="00C900A1"/>
    <w:rsid w:val="00D62EC4"/>
    <w:rsid w:val="00F8786C"/>
    <w:rsid w:val="00FB27CF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88B04"/>
  <w15:chartTrackingRefBased/>
  <w15:docId w15:val="{07A5ED3C-55F1-4A64-B461-DBB7685C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pyx</dc:creator>
  <cp:keywords/>
  <dc:description/>
  <cp:lastModifiedBy>pyx</cp:lastModifiedBy>
  <cp:revision>22</cp:revision>
  <dcterms:created xsi:type="dcterms:W3CDTF">2024-03-06T05:08:00Z</dcterms:created>
  <dcterms:modified xsi:type="dcterms:W3CDTF">2024-03-06T06:52:00Z</dcterms:modified>
</cp:coreProperties>
</file>