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A678" w14:textId="77777777" w:rsidR="00DD4A60" w:rsidRDefault="00DD4A60" w:rsidP="00DD4A60">
      <w:pPr>
        <w:widowControl/>
        <w:jc w:val="center"/>
      </w:pPr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31"/>
          <w:szCs w:val="31"/>
          <w:lang w:bidi="ar"/>
        </w:rPr>
        <w:t xml:space="preserve">017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31"/>
          <w:szCs w:val="31"/>
          <w:lang w:bidi="ar"/>
        </w:rPr>
        <w:t>人文学院</w:t>
      </w:r>
    </w:p>
    <w:p w14:paraId="416613B3" w14:textId="77777777" w:rsidR="00DD4A60" w:rsidRDefault="00DD4A60" w:rsidP="00DD4A60">
      <w:pPr>
        <w:widowControl/>
        <w:jc w:val="center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31"/>
          <w:szCs w:val="31"/>
          <w:lang w:bidi="ar"/>
        </w:rPr>
        <w:t>科目名称：英语综合学术能力测试</w:t>
      </w:r>
    </w:p>
    <w:p w14:paraId="040E8629" w14:textId="77777777" w:rsidR="00DD4A60" w:rsidRDefault="00DD4A60" w:rsidP="00DD4A60">
      <w:pPr>
        <w:widowControl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 w:bidi="ar"/>
        </w:rPr>
        <w:t xml:space="preserve">一、考试的总体要求 </w:t>
      </w:r>
    </w:p>
    <w:p w14:paraId="3C3D74FD" w14:textId="77777777" w:rsidR="00DD4A60" w:rsidRDefault="00DD4A60" w:rsidP="00DD4A60">
      <w:pPr>
        <w:widowControl/>
        <w:ind w:firstLineChars="200" w:firstLine="56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外国语言文学涵盖语言学、文学、翻译等内容。主要检测考生对 </w:t>
      </w:r>
    </w:p>
    <w:p w14:paraId="1CBDDA31" w14:textId="77777777" w:rsidR="00DD4A60" w:rsidRDefault="00DD4A60" w:rsidP="00DD4A60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外国语言文学基本概念、基础知识、核心理论的了解，包括学界当下 </w:t>
      </w:r>
    </w:p>
    <w:p w14:paraId="3A6839D5" w14:textId="77777777" w:rsidR="00DD4A60" w:rsidRDefault="00DD4A60" w:rsidP="00DD4A60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关注的热点问题以及重要流派及其理论的支撑观点，加强人文通识的 </w:t>
      </w:r>
    </w:p>
    <w:p w14:paraId="4B7F646A" w14:textId="77777777" w:rsidR="00DD4A60" w:rsidRDefault="00DD4A60" w:rsidP="00DD4A60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积累，关注英语国家文化和文化比较的研究，具有相关的英汉文献互 </w:t>
      </w:r>
    </w:p>
    <w:p w14:paraId="713C0DA6" w14:textId="77777777" w:rsidR="00DD4A60" w:rsidRDefault="00DD4A60" w:rsidP="00DD4A60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译能力。 </w:t>
      </w:r>
    </w:p>
    <w:p w14:paraId="27E47CA9" w14:textId="77777777" w:rsidR="00DD4A60" w:rsidRDefault="00DD4A60" w:rsidP="00DD4A60">
      <w:pPr>
        <w:widowControl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 w:bidi="ar"/>
        </w:rPr>
        <w:t xml:space="preserve">二、复试重点 </w:t>
      </w:r>
    </w:p>
    <w:p w14:paraId="038F33D8" w14:textId="77777777" w:rsidR="00DD4A60" w:rsidRDefault="00DD4A60" w:rsidP="00DD4A60">
      <w:pPr>
        <w:widowControl/>
        <w:ind w:firstLineChars="200" w:firstLine="560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1.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语言学主要检测考生对语言学基本概念、基础知识、核心理论的了解，包括语言学界当下关注的热点问题以及重要语言学理论的支撑观点。 </w:t>
      </w:r>
    </w:p>
    <w:p w14:paraId="27C48DC8" w14:textId="77777777" w:rsidR="00DD4A60" w:rsidRDefault="00DD4A60" w:rsidP="00DD4A60">
      <w:pPr>
        <w:widowControl/>
        <w:ind w:firstLineChars="200" w:firstLine="560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2.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英汉、汉英互译的基本方法、策略、译作赏析与评价以及当前翻译理论的最新热点话题。 </w:t>
      </w:r>
    </w:p>
    <w:p w14:paraId="3A8000DB" w14:textId="77777777" w:rsidR="00DD4A60" w:rsidRDefault="00DD4A60" w:rsidP="00DD4A60">
      <w:pPr>
        <w:widowControl/>
        <w:ind w:firstLineChars="200" w:firstLine="560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3.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英语文学考察学生对重要作家及其代表作、文学流派及其主要特征等的掌握与理解。 </w:t>
      </w:r>
    </w:p>
    <w:p w14:paraId="5BADAB2C" w14:textId="77777777" w:rsidR="00DD4A60" w:rsidRDefault="00DD4A60" w:rsidP="00DD4A60">
      <w:pPr>
        <w:widowControl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 w:bidi="ar"/>
        </w:rPr>
        <w:t xml:space="preserve">三、考试题型 </w:t>
      </w:r>
    </w:p>
    <w:p w14:paraId="308C9A1E" w14:textId="77777777" w:rsidR="00DD4A60" w:rsidRDefault="00DD4A60" w:rsidP="00DD4A60">
      <w:pPr>
        <w:widowControl/>
        <w:ind w:firstLineChars="200" w:firstLine="56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问答题 </w:t>
      </w:r>
    </w:p>
    <w:p w14:paraId="1D01304A" w14:textId="77777777" w:rsidR="00DD4A60" w:rsidRDefault="00DD4A60" w:rsidP="00DD4A60">
      <w:pPr>
        <w:widowControl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 w:bidi="ar"/>
        </w:rPr>
        <w:lastRenderedPageBreak/>
        <w:t xml:space="preserve">四、主要参考书目 </w:t>
      </w:r>
    </w:p>
    <w:p w14:paraId="51A653FC" w14:textId="77777777" w:rsidR="00DD4A60" w:rsidRDefault="00DD4A60" w:rsidP="00DD4A60">
      <w:pPr>
        <w:widowControl/>
        <w:ind w:firstLineChars="200" w:firstLine="560"/>
        <w:jc w:val="left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1.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马道山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《语言学概论》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,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汕头：汕头大学出版社，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2018.5. </w:t>
      </w:r>
    </w:p>
    <w:p w14:paraId="74F0C0DD" w14:textId="77777777" w:rsidR="00DD4A60" w:rsidRDefault="00DD4A60" w:rsidP="00DD4A60">
      <w:pPr>
        <w:widowControl/>
        <w:ind w:firstLineChars="200" w:firstLine="560"/>
        <w:jc w:val="left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2.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许建平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英汉互译实践与技巧（第四版），北京：清华大学出版社，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2012.7. </w:t>
      </w:r>
    </w:p>
    <w:p w14:paraId="5323C1B7" w14:textId="77777777" w:rsidR="00DD4A60" w:rsidRDefault="00DD4A60" w:rsidP="00DD4A60">
      <w:pPr>
        <w:widowControl/>
        <w:ind w:firstLineChars="200" w:firstLine="560"/>
        <w:jc w:val="left"/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3.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杨金才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,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王海萌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文学导论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(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修订版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)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，上海：上海外语教育出版 </w:t>
      </w:r>
    </w:p>
    <w:p w14:paraId="1DCB64D2" w14:textId="77777777" w:rsidR="00DD4A60" w:rsidRDefault="00DD4A60" w:rsidP="00DD4A60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社，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2013.10. </w:t>
      </w:r>
    </w:p>
    <w:p w14:paraId="2A9A5074" w14:textId="4B505A0C" w:rsidR="00CF2092" w:rsidRPr="00DD4A60" w:rsidRDefault="00DD4A60" w:rsidP="00DD4A60">
      <w:pPr>
        <w:widowControl/>
        <w:ind w:firstLineChars="200" w:firstLine="560"/>
        <w:jc w:val="left"/>
        <w:rPr>
          <w:rFonts w:ascii="Times New Roman" w:hAnsi="Times New Roman" w:hint="eastAsia"/>
          <w:color w:val="000000"/>
          <w:kern w:val="0"/>
          <w:sz w:val="24"/>
          <w:lang w:bidi="ar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4.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胡壮麟，语言学教程（第五版；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 xml:space="preserve">Chapter 11 Second and Foreign Language Teaching),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北京：北京大学出版社，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2015.5.</w:t>
      </w:r>
    </w:p>
    <w:sectPr w:rsidR="00CF2092" w:rsidRPr="00DD4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6341" w14:textId="77777777" w:rsidR="00082C5D" w:rsidRDefault="00082C5D" w:rsidP="00DD4A60">
      <w:r>
        <w:separator/>
      </w:r>
    </w:p>
  </w:endnote>
  <w:endnote w:type="continuationSeparator" w:id="0">
    <w:p w14:paraId="1946A2B5" w14:textId="77777777" w:rsidR="00082C5D" w:rsidRDefault="00082C5D" w:rsidP="00DD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A1E5" w14:textId="77777777" w:rsidR="00082C5D" w:rsidRDefault="00082C5D" w:rsidP="00DD4A60">
      <w:r>
        <w:separator/>
      </w:r>
    </w:p>
  </w:footnote>
  <w:footnote w:type="continuationSeparator" w:id="0">
    <w:p w14:paraId="6AA4DFEB" w14:textId="77777777" w:rsidR="00082C5D" w:rsidRDefault="00082C5D" w:rsidP="00DD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00"/>
    <w:rsid w:val="00082C5D"/>
    <w:rsid w:val="000C7E00"/>
    <w:rsid w:val="00776C5D"/>
    <w:rsid w:val="00CA6002"/>
    <w:rsid w:val="00CF2092"/>
    <w:rsid w:val="00D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8042"/>
  <w15:chartTrackingRefBased/>
  <w15:docId w15:val="{EE906F78-4DA3-4615-B659-B77F26F1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A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A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小波 王</dc:creator>
  <cp:keywords/>
  <dc:description/>
  <cp:lastModifiedBy>小波 王</cp:lastModifiedBy>
  <cp:revision>2</cp:revision>
  <dcterms:created xsi:type="dcterms:W3CDTF">2025-03-04T08:31:00Z</dcterms:created>
  <dcterms:modified xsi:type="dcterms:W3CDTF">2025-03-04T08:32:00Z</dcterms:modified>
</cp:coreProperties>
</file>