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  <w:r>
        <w:drawing>
          <wp:inline distT="0" distB="0" distL="114300" distR="114300">
            <wp:extent cx="2432685" cy="657225"/>
            <wp:effectExtent l="0" t="0" r="571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>硕士</w:t>
      </w:r>
      <w:r>
        <w:rPr>
          <w:rFonts w:hint="eastAsia" w:ascii="黑体" w:hAnsi="黑体" w:eastAsia="黑体"/>
          <w:sz w:val="72"/>
          <w:szCs w:val="72"/>
        </w:rPr>
        <w:t>学术</w:t>
      </w:r>
      <w:r>
        <w:rPr>
          <w:rFonts w:ascii="黑体" w:hAnsi="黑体" w:eastAsia="黑体"/>
          <w:sz w:val="72"/>
          <w:szCs w:val="72"/>
        </w:rPr>
        <w:t>学位</w:t>
      </w:r>
      <w:r>
        <w:rPr>
          <w:rFonts w:hint="eastAsia" w:ascii="黑体" w:hAnsi="黑体" w:eastAsia="黑体"/>
          <w:sz w:val="72"/>
          <w:szCs w:val="72"/>
        </w:rPr>
        <w:t>论文评阅</w:t>
      </w:r>
      <w:r>
        <w:rPr>
          <w:rFonts w:ascii="黑体" w:hAnsi="黑体" w:eastAsia="黑体"/>
          <w:sz w:val="72"/>
          <w:szCs w:val="72"/>
        </w:rPr>
        <w:t>书</w:t>
      </w:r>
    </w:p>
    <w:p>
      <w:pPr>
        <w:spacing w:line="180" w:lineRule="auto"/>
        <w:ind w:firstLine="645"/>
        <w:rPr>
          <w:sz w:val="28"/>
        </w:rPr>
      </w:pPr>
      <w:r>
        <w:pict>
          <v:shape id="_x0000_s1026" o:spid="_x0000_s1026" o:spt="202" type="#_x0000_t202" style="position:absolute;left:0pt;margin-left:62.35pt;margin-top:28.5pt;height:69.6pt;width:328.2pt;z-index:251659264;mso-width-relative:page;mso-height-relative:page;" stroked="f" coordsize="21600,21600" o:gfxdata="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S9hp&#10;1wAAAAoBAAAPAAAAAAAAAAEAIAAAACIAAABkcnMvZG93bnJldi54bWxQSwECFAAUAAAACACHTuJA&#10;AUSUwCICAAARBAAADgAAAAAAAAABACAAAAAmAQAAZHJzL2Uyb0RvYy54bWxQSwUGAAAAAAYABgBZ&#10;AQAAug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</w:t>
                  </w:r>
                </w:p>
                <w:p>
                  <w:pPr>
                    <w:rPr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              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80" w:lineRule="auto"/>
      </w:pPr>
      <w:r>
        <w:rPr>
          <w:sz w:val="28"/>
        </w:rPr>
        <w:t xml:space="preserve">论文题目 </w:t>
      </w:r>
    </w:p>
    <w:p>
      <w:pPr>
        <w:spacing w:line="180" w:lineRule="auto"/>
        <w:ind w:firstLine="645"/>
      </w:pPr>
      <w:r>
        <w:t xml:space="preserve">                      </w:t>
      </w:r>
    </w:p>
    <w:p>
      <w:pPr>
        <w:spacing w:line="180" w:lineRule="auto"/>
        <w:ind w:firstLine="645"/>
      </w:pPr>
      <w:r>
        <w:t xml:space="preserve">        </w:t>
      </w:r>
    </w:p>
    <w:p>
      <w:pPr>
        <w:tabs>
          <w:tab w:val="center" w:pos="4678"/>
        </w:tabs>
        <w:spacing w:before="312" w:beforeLines="100" w:line="180" w:lineRule="auto"/>
        <w:ind w:firstLine="1982" w:firstLineChars="708"/>
        <w:rPr>
          <w:sz w:val="28"/>
        </w:rPr>
      </w:pPr>
      <w:r>
        <w:rPr>
          <w:rFonts w:hint="eastAsia"/>
          <w:sz w:val="28"/>
        </w:rPr>
        <w:t xml:space="preserve">作者学科专业 </w:t>
      </w:r>
      <w:r>
        <w:rPr>
          <w:sz w:val="28"/>
          <w:u w:val="single"/>
        </w:rPr>
        <w:t xml:space="preserve">                   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  <w:r>
        <w:rPr>
          <w:rFonts w:hint="eastAsia"/>
          <w:sz w:val="28"/>
        </w:rPr>
        <w:t xml:space="preserve">作者研究方向 </w:t>
      </w:r>
      <w:r>
        <w:rPr>
          <w:sz w:val="28"/>
          <w:u w:val="single"/>
        </w:rPr>
        <w:t xml:space="preserve">                   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  <w:r>
        <w:rPr>
          <w:rFonts w:hint="eastAsia"/>
          <w:sz w:val="28"/>
        </w:rPr>
        <w:t xml:space="preserve">论 文 编 号  </w:t>
      </w:r>
      <w:r>
        <w:rPr>
          <w:sz w:val="28"/>
          <w:u w:val="single"/>
        </w:rPr>
        <w:t xml:space="preserve">                   </w:t>
      </w:r>
    </w:p>
    <w:p>
      <w:pPr>
        <w:spacing w:after="156" w:afterLines="50"/>
        <w:jc w:val="center"/>
        <w:rPr>
          <w:b/>
          <w:sz w:val="24"/>
          <w:u w:val="single"/>
        </w:rPr>
      </w:pPr>
    </w:p>
    <w:tbl>
      <w:tblPr>
        <w:tblStyle w:val="5"/>
        <w:tblW w:w="841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91"/>
        <w:gridCol w:w="1842"/>
        <w:gridCol w:w="441"/>
        <w:gridCol w:w="410"/>
        <w:gridCol w:w="1437"/>
        <w:gridCol w:w="15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评阅人姓名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（手写签字）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3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是否硕导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（含博导）</w:t>
            </w:r>
          </w:p>
        </w:tc>
        <w:tc>
          <w:tcPr>
            <w:tcW w:w="153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  <w:r>
              <w:rPr>
                <w:rFonts w:hint="eastAsia"/>
                <w:szCs w:val="21"/>
              </w:rPr>
              <w:t>（含院系）</w:t>
            </w:r>
          </w:p>
        </w:tc>
        <w:tc>
          <w:tcPr>
            <w:tcW w:w="6957" w:type="dxa"/>
            <w:gridSpan w:val="6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Email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对本文研究的熟悉程度</w:t>
            </w:r>
          </w:p>
        </w:tc>
        <w:tc>
          <w:tcPr>
            <w:tcW w:w="566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很熟悉（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熟悉（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   一般（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</w:t>
            </w:r>
          </w:p>
        </w:tc>
      </w:tr>
    </w:tbl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天津工业大学学位办制</w:t>
      </w: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>硕士学术学位论文评阅表</w:t>
      </w:r>
    </w:p>
    <w:p>
      <w:pPr>
        <w:rPr>
          <w:b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45"/>
        <w:gridCol w:w="1290"/>
        <w:gridCol w:w="1985"/>
        <w:gridCol w:w="425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55" w:type="dxa"/>
            <w:gridSpan w:val="7"/>
            <w:vAlign w:val="center"/>
          </w:tcPr>
          <w:p>
            <w:pPr>
              <w:ind w:left="1275" w:hanging="1275" w:hangingChars="529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论文题目：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评阅项目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评阅要素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论文选题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选题的理论意义、实用价值或现实意义。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文献综述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对本学科及相关学科领域发展状况和学术动态的了解及评述。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创新性及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论文价值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（30分）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论文提出的新见解、新方法所具有的价值。</w:t>
            </w:r>
          </w:p>
          <w:p>
            <w:pPr>
              <w:jc w:val="left"/>
            </w:pPr>
            <w:r>
              <w:rPr>
                <w:rFonts w:hint="eastAsia"/>
              </w:rPr>
              <w:t>理工类论文成果对技术进步、经济建设、国家安全等方面产生的影响或作用；人文社科类论文成果对文化事业的发展、精神文明建设产生的影响和作用。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能力体现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论文体现的理论基础的扎实程度；本学科及相关学科领域专门知识的系统性；分析问题、解决问题的能力。</w:t>
            </w:r>
          </w:p>
          <w:p>
            <w:pPr>
              <w:jc w:val="left"/>
            </w:pPr>
            <w:r>
              <w:rPr>
                <w:rFonts w:hint="eastAsia"/>
              </w:rPr>
              <w:t>研究方法的科学性：理工类论文是否采用先进技术、设备、信息等进行论文研究工作；人文社科类论文是否引证资料翔实、研究内容深入。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论文写作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（10分）</w:t>
            </w:r>
          </w:p>
        </w:tc>
        <w:tc>
          <w:tcPr>
            <w:tcW w:w="5245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引文的规范性，学风的严谨性；论文语言表达的准确性、流畅性，结构的严谨性，推理的严密性、逻辑性；书写格式及图表的规范性。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评阅结论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□达到硕士学位论文要求，同意答辩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□达到硕士学位论文要求，但须对论文内容及文字进行适当修改后进行答辩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□基本达到硕士学位论文要求，但须对论文内容进行较大修改后重新送审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□论文未达到硕士学位水平，不同意答辩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综合评分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（百分制）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5826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注：[90,100]</w:t>
            </w:r>
            <w:r>
              <w:rPr>
                <w:bCs/>
                <w:szCs w:val="21"/>
              </w:rPr>
              <w:t>为优秀；</w:t>
            </w:r>
            <w:r>
              <w:rPr>
                <w:rFonts w:hint="eastAsia"/>
                <w:bCs/>
                <w:szCs w:val="21"/>
              </w:rPr>
              <w:t>[75,90)</w:t>
            </w:r>
            <w:r>
              <w:rPr>
                <w:bCs/>
                <w:szCs w:val="21"/>
              </w:rPr>
              <w:t>为良好；</w:t>
            </w:r>
            <w:r>
              <w:rPr>
                <w:rFonts w:hint="eastAsia"/>
                <w:bCs/>
                <w:szCs w:val="21"/>
              </w:rPr>
              <w:t>[60,75)</w:t>
            </w:r>
            <w:r>
              <w:rPr>
                <w:bCs/>
                <w:szCs w:val="21"/>
              </w:rPr>
              <w:t>为</w:t>
            </w:r>
            <w:r>
              <w:rPr>
                <w:rFonts w:hint="eastAsia"/>
                <w:bCs/>
                <w:szCs w:val="21"/>
              </w:rPr>
              <w:t>合格</w:t>
            </w:r>
            <w:r>
              <w:rPr>
                <w:bCs/>
                <w:szCs w:val="21"/>
              </w:rPr>
              <w:t>；60分以下为</w:t>
            </w:r>
            <w:r>
              <w:rPr>
                <w:rFonts w:hint="eastAsia"/>
                <w:bCs/>
                <w:szCs w:val="21"/>
              </w:rPr>
              <w:t>不合格。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4219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是否推荐参评校级、市级或国家级优秀论文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□推荐  □不推荐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评阅日期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spacing w:before="156" w:beforeLines="50"/>
        <w:rPr>
          <w:rFonts w:ascii="宋体" w:hAnsi="宋体"/>
          <w:b/>
          <w:bCs/>
        </w:rPr>
      </w:pPr>
      <w:r>
        <w:rPr>
          <w:rFonts w:hint="eastAsia"/>
          <w:bCs/>
        </w:rPr>
        <w:t>注：除“综合评分”和“评阅日期”外，请评阅人在相应的空格内划“</w:t>
      </w:r>
      <w:r>
        <w:rPr>
          <w:rFonts w:hint="eastAsia" w:ascii="宋体" w:hAnsi="宋体"/>
          <w:bCs/>
        </w:rPr>
        <w:t>√”。</w:t>
      </w:r>
      <w:bookmarkStart w:id="0" w:name="_GoBack"/>
      <w:bookmarkEnd w:id="0"/>
    </w:p>
    <w:p>
      <w:pPr>
        <w:widowControl/>
        <w:jc w:val="left"/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38" w:hRule="atLeast"/>
        </w:trPr>
        <w:tc>
          <w:tcPr>
            <w:tcW w:w="875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对学位论文的总体评价：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学位论文存在问题、不足以及修改建议：</w:t>
            </w:r>
          </w:p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="156" w:beforeLines="50"/>
        <w:rPr>
          <w:b/>
          <w:sz w:val="24"/>
        </w:rPr>
      </w:pPr>
      <w:r>
        <w:rPr>
          <w:rFonts w:hint="eastAsia"/>
        </w:rPr>
        <w:t>注：可根据具体情况另加附页。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2562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420"/>
    <w:rsid w:val="00074097"/>
    <w:rsid w:val="000766C5"/>
    <w:rsid w:val="000776ED"/>
    <w:rsid w:val="000E5E30"/>
    <w:rsid w:val="001222A2"/>
    <w:rsid w:val="00122C51"/>
    <w:rsid w:val="00123A28"/>
    <w:rsid w:val="00127613"/>
    <w:rsid w:val="00181387"/>
    <w:rsid w:val="00185259"/>
    <w:rsid w:val="001C6847"/>
    <w:rsid w:val="0020356E"/>
    <w:rsid w:val="0023771F"/>
    <w:rsid w:val="002576A8"/>
    <w:rsid w:val="00260922"/>
    <w:rsid w:val="002A767C"/>
    <w:rsid w:val="00302144"/>
    <w:rsid w:val="00311AB8"/>
    <w:rsid w:val="00311C78"/>
    <w:rsid w:val="00321C45"/>
    <w:rsid w:val="00321D63"/>
    <w:rsid w:val="00331C00"/>
    <w:rsid w:val="003369B7"/>
    <w:rsid w:val="003B02BD"/>
    <w:rsid w:val="003B2377"/>
    <w:rsid w:val="003F3261"/>
    <w:rsid w:val="003F5F0E"/>
    <w:rsid w:val="003F6588"/>
    <w:rsid w:val="00407BF0"/>
    <w:rsid w:val="00455827"/>
    <w:rsid w:val="00471434"/>
    <w:rsid w:val="004734A2"/>
    <w:rsid w:val="00487B16"/>
    <w:rsid w:val="004925C8"/>
    <w:rsid w:val="004A033A"/>
    <w:rsid w:val="004B1009"/>
    <w:rsid w:val="004B422F"/>
    <w:rsid w:val="0051320E"/>
    <w:rsid w:val="0052732B"/>
    <w:rsid w:val="005366B2"/>
    <w:rsid w:val="00551185"/>
    <w:rsid w:val="00562148"/>
    <w:rsid w:val="00574636"/>
    <w:rsid w:val="005947FB"/>
    <w:rsid w:val="005B6E5C"/>
    <w:rsid w:val="005F592B"/>
    <w:rsid w:val="00605E74"/>
    <w:rsid w:val="00646466"/>
    <w:rsid w:val="00667C80"/>
    <w:rsid w:val="00676688"/>
    <w:rsid w:val="006945A4"/>
    <w:rsid w:val="006C2C58"/>
    <w:rsid w:val="006E0784"/>
    <w:rsid w:val="006F2895"/>
    <w:rsid w:val="00732677"/>
    <w:rsid w:val="00740638"/>
    <w:rsid w:val="00751213"/>
    <w:rsid w:val="00757570"/>
    <w:rsid w:val="0075788D"/>
    <w:rsid w:val="00763E39"/>
    <w:rsid w:val="007729B7"/>
    <w:rsid w:val="007A61E9"/>
    <w:rsid w:val="007C5EAE"/>
    <w:rsid w:val="007D2C9C"/>
    <w:rsid w:val="007E5595"/>
    <w:rsid w:val="00896F72"/>
    <w:rsid w:val="008A1B96"/>
    <w:rsid w:val="008C0789"/>
    <w:rsid w:val="008C5EF0"/>
    <w:rsid w:val="008E3B0C"/>
    <w:rsid w:val="009207DA"/>
    <w:rsid w:val="00944C90"/>
    <w:rsid w:val="00945ED7"/>
    <w:rsid w:val="009755EC"/>
    <w:rsid w:val="00992A3B"/>
    <w:rsid w:val="009A2205"/>
    <w:rsid w:val="009B0A2C"/>
    <w:rsid w:val="009E05F9"/>
    <w:rsid w:val="009F4CB8"/>
    <w:rsid w:val="00A02821"/>
    <w:rsid w:val="00A03C3C"/>
    <w:rsid w:val="00A07363"/>
    <w:rsid w:val="00A2176E"/>
    <w:rsid w:val="00A54E8E"/>
    <w:rsid w:val="00A70BFE"/>
    <w:rsid w:val="00A857CF"/>
    <w:rsid w:val="00A85FC6"/>
    <w:rsid w:val="00A91420"/>
    <w:rsid w:val="00A92E8B"/>
    <w:rsid w:val="00A9504B"/>
    <w:rsid w:val="00B37076"/>
    <w:rsid w:val="00BA28E4"/>
    <w:rsid w:val="00BA7798"/>
    <w:rsid w:val="00BC3639"/>
    <w:rsid w:val="00BF34D9"/>
    <w:rsid w:val="00C04354"/>
    <w:rsid w:val="00CA2359"/>
    <w:rsid w:val="00CD17FD"/>
    <w:rsid w:val="00CD4154"/>
    <w:rsid w:val="00CF3A45"/>
    <w:rsid w:val="00CF78C3"/>
    <w:rsid w:val="00D16E44"/>
    <w:rsid w:val="00D34354"/>
    <w:rsid w:val="00D420B5"/>
    <w:rsid w:val="00D42802"/>
    <w:rsid w:val="00D44E75"/>
    <w:rsid w:val="00D76105"/>
    <w:rsid w:val="00D85D5D"/>
    <w:rsid w:val="00D94E22"/>
    <w:rsid w:val="00DA1A76"/>
    <w:rsid w:val="00DA273C"/>
    <w:rsid w:val="00DC16B5"/>
    <w:rsid w:val="00DD7E9B"/>
    <w:rsid w:val="00DE4CAD"/>
    <w:rsid w:val="00E112C8"/>
    <w:rsid w:val="00E46141"/>
    <w:rsid w:val="00E7392E"/>
    <w:rsid w:val="00E82E55"/>
    <w:rsid w:val="00ED45FC"/>
    <w:rsid w:val="00EE068F"/>
    <w:rsid w:val="00F60DA1"/>
    <w:rsid w:val="00FB3FA9"/>
    <w:rsid w:val="00FC676A"/>
    <w:rsid w:val="1E572521"/>
    <w:rsid w:val="28963CBD"/>
    <w:rsid w:val="2B8F5176"/>
    <w:rsid w:val="3E36558A"/>
    <w:rsid w:val="47BB3685"/>
    <w:rsid w:val="58DC24B5"/>
    <w:rsid w:val="66343A62"/>
    <w:rsid w:val="7651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AE89B-58C1-4E43-87AE-38AC7E632D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天津市恩伯尔科技发展有限公司</Company>
  <Pages>3</Pages>
  <Words>155</Words>
  <Characters>886</Characters>
  <Lines>7</Lines>
  <Paragraphs>2</Paragraphs>
  <TotalTime>2</TotalTime>
  <ScaleCrop>false</ScaleCrop>
  <LinksUpToDate>false</LinksUpToDate>
  <CharactersWithSpaces>1039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2018-10-24T05:11:00Z</dcterms:created>
  <dc:creator>恩伯尔电脑</dc:creator>
  <cp:lastModifiedBy>DELL</cp:lastModifiedBy>
  <cp:lastPrinted>2017-09-26T02:48:00Z</cp:lastPrinted>
  <dcterms:modified xsi:type="dcterms:W3CDTF">2021-10-28T01:28:23Z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D01D4BB065C54F90B289CB989FE06BFF</vt:lpwstr>
  </property>
</Properties>
</file>