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21" w:rsidRPr="001C7D21" w:rsidRDefault="001C7D21" w:rsidP="001C7D21">
      <w:pPr>
        <w:pStyle w:val="2"/>
        <w:jc w:val="center"/>
      </w:pPr>
      <w:r>
        <w:rPr>
          <w:rFonts w:hint="eastAsia"/>
        </w:rPr>
        <w:t>天津</w:t>
      </w:r>
      <w:r>
        <w:t>工业大学航空航天学院</w:t>
      </w:r>
    </w:p>
    <w:p w:rsidR="001C7D21" w:rsidRDefault="001C7D21" w:rsidP="001C7D21">
      <w:pPr>
        <w:pStyle w:val="2"/>
        <w:jc w:val="center"/>
        <w:rPr>
          <w:rFonts w:hint="eastAsia"/>
        </w:rPr>
      </w:pPr>
      <w:r w:rsidRPr="001C7D21">
        <w:rPr>
          <w:rFonts w:hint="eastAsia"/>
        </w:rPr>
        <w:t>硕士研究生入学考试《理论力学》考试大纲</w:t>
      </w:r>
    </w:p>
    <w:p w:rsidR="00A3571F" w:rsidRPr="000F5156" w:rsidRDefault="00A3571F" w:rsidP="00A3571F">
      <w:pPr>
        <w:rPr>
          <w:rFonts w:hint="eastAsia"/>
          <w:sz w:val="24"/>
        </w:rPr>
      </w:pPr>
      <w:r w:rsidRPr="000F5156">
        <w:rPr>
          <w:rFonts w:hint="eastAsia"/>
          <w:sz w:val="24"/>
        </w:rPr>
        <w:t>课程编号：8</w:t>
      </w:r>
      <w:r>
        <w:rPr>
          <w:rFonts w:hint="eastAsia"/>
          <w:sz w:val="24"/>
        </w:rPr>
        <w:t>18</w:t>
      </w:r>
      <w:r w:rsidRPr="000F5156"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 xml:space="preserve">                            </w:t>
      </w:r>
      <w:r w:rsidR="00346E3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 </w:t>
      </w:r>
      <w:r w:rsidR="00346E31">
        <w:rPr>
          <w:rFonts w:hint="eastAsia"/>
          <w:sz w:val="24"/>
        </w:rPr>
        <w:t>科目</w:t>
      </w:r>
      <w:r w:rsidRPr="000F5156">
        <w:rPr>
          <w:rFonts w:hint="eastAsia"/>
          <w:sz w:val="24"/>
        </w:rPr>
        <w:t>名称：</w:t>
      </w:r>
      <w:r>
        <w:rPr>
          <w:rFonts w:hint="eastAsia"/>
          <w:sz w:val="24"/>
        </w:rPr>
        <w:t>理论力学</w:t>
      </w:r>
    </w:p>
    <w:p w:rsidR="00A3571F" w:rsidRPr="00A3571F" w:rsidRDefault="00A3571F" w:rsidP="00A3571F"/>
    <w:p w:rsidR="001C7D21" w:rsidRPr="001C7D21" w:rsidRDefault="001C7D21" w:rsidP="001C7D21">
      <w:pPr>
        <w:rPr>
          <w:rFonts w:ascii="仿宋" w:eastAsia="仿宋" w:hAnsi="仿宋"/>
          <w:b/>
        </w:rPr>
      </w:pPr>
      <w:r w:rsidRPr="001C7D21">
        <w:rPr>
          <w:rFonts w:ascii="仿宋" w:eastAsia="仿宋" w:hAnsi="仿宋" w:hint="eastAsia"/>
          <w:b/>
        </w:rPr>
        <w:t>一、考试性质</w:t>
      </w:r>
    </w:p>
    <w:p w:rsidR="001C7D21" w:rsidRPr="001C7D21" w:rsidRDefault="001C7D21" w:rsidP="001C7D21">
      <w:pPr>
        <w:rPr>
          <w:rFonts w:ascii="仿宋" w:eastAsia="仿宋" w:hAnsi="仿宋"/>
        </w:rPr>
      </w:pPr>
      <w:r w:rsidRPr="001C7D21">
        <w:rPr>
          <w:rFonts w:ascii="仿宋" w:eastAsia="仿宋" w:hAnsi="仿宋" w:hint="eastAsia"/>
        </w:rPr>
        <w:t>理论力学是航空航天专业硕士生选考的专业基础课。评价标准是优秀本科生能达到的水平，以保证被录取者具有较好的力学基础。</w:t>
      </w:r>
    </w:p>
    <w:p w:rsidR="001C7D21" w:rsidRPr="001C7D21" w:rsidRDefault="001C7D21" w:rsidP="001C7D21">
      <w:pPr>
        <w:rPr>
          <w:rFonts w:ascii="仿宋" w:eastAsia="仿宋" w:hAnsi="仿宋"/>
          <w:b/>
        </w:rPr>
      </w:pPr>
      <w:r w:rsidRPr="001C7D21">
        <w:rPr>
          <w:rFonts w:ascii="仿宋" w:eastAsia="仿宋" w:hAnsi="仿宋" w:hint="eastAsia"/>
          <w:b/>
        </w:rPr>
        <w:t>二、考试形式和试卷结构</w:t>
      </w:r>
    </w:p>
    <w:p w:rsidR="001C7D21" w:rsidRPr="001C7D21" w:rsidRDefault="001C7D21" w:rsidP="001C7D21">
      <w:pPr>
        <w:rPr>
          <w:rFonts w:ascii="仿宋" w:eastAsia="仿宋" w:hAnsi="仿宋"/>
        </w:rPr>
      </w:pPr>
      <w:r w:rsidRPr="001C7D21">
        <w:rPr>
          <w:rFonts w:ascii="仿宋" w:eastAsia="仿宋" w:hAnsi="仿宋"/>
        </w:rPr>
        <w:t>1、答卷方式:闭卷，笔试。</w:t>
      </w:r>
    </w:p>
    <w:p w:rsidR="001C7D21" w:rsidRPr="001C7D21" w:rsidRDefault="001C7D21" w:rsidP="001C7D21">
      <w:pPr>
        <w:rPr>
          <w:rFonts w:ascii="仿宋" w:eastAsia="仿宋" w:hAnsi="仿宋"/>
        </w:rPr>
      </w:pPr>
      <w:r w:rsidRPr="001C7D21">
        <w:rPr>
          <w:rFonts w:ascii="仿宋" w:eastAsia="仿宋" w:hAnsi="仿宋"/>
        </w:rPr>
        <w:t>2、题型:填空、计算。</w:t>
      </w:r>
    </w:p>
    <w:p w:rsidR="001C7D21" w:rsidRPr="001C7D21" w:rsidRDefault="001C7D21" w:rsidP="001C7D21">
      <w:pPr>
        <w:rPr>
          <w:rFonts w:ascii="仿宋" w:eastAsia="仿宋" w:hAnsi="仿宋"/>
        </w:rPr>
      </w:pPr>
      <w:r w:rsidRPr="001C7D21">
        <w:rPr>
          <w:rFonts w:ascii="仿宋" w:eastAsia="仿宋" w:hAnsi="仿宋"/>
        </w:rPr>
        <w:t>3、参考书目:《理论力学(I)》，哈尔滨工业大学理论力学教研室主编，高等教育出版社，2016 年。</w:t>
      </w:r>
    </w:p>
    <w:p w:rsidR="001C7D21" w:rsidRPr="001C7D21" w:rsidRDefault="001C7D21" w:rsidP="001C7D21">
      <w:pPr>
        <w:rPr>
          <w:rFonts w:ascii="仿宋" w:eastAsia="仿宋" w:hAnsi="仿宋"/>
          <w:b/>
        </w:rPr>
      </w:pPr>
      <w:r w:rsidRPr="001C7D21">
        <w:rPr>
          <w:rFonts w:ascii="仿宋" w:eastAsia="仿宋" w:hAnsi="仿宋" w:hint="eastAsia"/>
          <w:b/>
        </w:rPr>
        <w:t>三、考查要点</w:t>
      </w:r>
    </w:p>
    <w:p w:rsidR="001C7D21" w:rsidRPr="001C7D21" w:rsidRDefault="001C7D21" w:rsidP="001C7D21">
      <w:pPr>
        <w:rPr>
          <w:rFonts w:ascii="仿宋" w:eastAsia="仿宋" w:hAnsi="仿宋"/>
        </w:rPr>
      </w:pPr>
      <w:r w:rsidRPr="001C7D21">
        <w:rPr>
          <w:rFonts w:ascii="仿宋" w:eastAsia="仿宋" w:hAnsi="仿宋"/>
        </w:rPr>
        <w:t>1、静力学基本概念与物体受力分析</w:t>
      </w:r>
    </w:p>
    <w:p w:rsidR="001C7D21" w:rsidRDefault="001C7D21" w:rsidP="001C7D21">
      <w:pPr>
        <w:rPr>
          <w:rFonts w:ascii="仿宋" w:eastAsia="仿宋" w:hAnsi="仿宋"/>
        </w:rPr>
      </w:pPr>
      <w:r w:rsidRPr="001C7D21">
        <w:rPr>
          <w:rFonts w:ascii="仿宋" w:eastAsia="仿宋" w:hAnsi="仿宋"/>
        </w:rPr>
        <w:t>(1)理解刚体和力的基本概念。</w:t>
      </w:r>
    </w:p>
    <w:p w:rsidR="001C7D21" w:rsidRPr="001C7D21" w:rsidRDefault="001C7D21" w:rsidP="001C7D21">
      <w:pPr>
        <w:rPr>
          <w:rFonts w:ascii="仿宋" w:eastAsia="仿宋" w:hAnsi="仿宋"/>
        </w:rPr>
      </w:pPr>
      <w:r w:rsidRPr="001C7D21">
        <w:rPr>
          <w:rFonts w:ascii="仿宋" w:eastAsia="仿宋" w:hAnsi="仿宋"/>
        </w:rPr>
        <w:t>(2)掌握各种常见约束及约束力的画法，掌握物体的受力分析方法。</w:t>
      </w:r>
    </w:p>
    <w:p w:rsidR="001C7D21" w:rsidRPr="001C7D21" w:rsidRDefault="001C7D21" w:rsidP="001C7D21">
      <w:pPr>
        <w:rPr>
          <w:rFonts w:ascii="仿宋" w:eastAsia="仿宋" w:hAnsi="仿宋"/>
        </w:rPr>
      </w:pPr>
      <w:r w:rsidRPr="001C7D21">
        <w:rPr>
          <w:rFonts w:ascii="仿宋" w:eastAsia="仿宋" w:hAnsi="仿宋"/>
        </w:rPr>
        <w:t>2、力系简化和力系平衡方程</w:t>
      </w:r>
    </w:p>
    <w:p w:rsidR="001C7D21" w:rsidRPr="001C7D21" w:rsidRDefault="001C7D21" w:rsidP="001C7D21">
      <w:pPr>
        <w:rPr>
          <w:rFonts w:ascii="仿宋" w:eastAsia="仿宋" w:hAnsi="仿宋"/>
        </w:rPr>
      </w:pPr>
      <w:r w:rsidRPr="001C7D21">
        <w:rPr>
          <w:rFonts w:ascii="仿宋" w:eastAsia="仿宋" w:hAnsi="仿宋"/>
        </w:rPr>
        <w:t>(1)掌握平面汇交力系合成与平衡的几何法和解析法。</w:t>
      </w:r>
    </w:p>
    <w:p w:rsidR="001C7D21" w:rsidRPr="001C7D21" w:rsidRDefault="001C7D21" w:rsidP="001C7D21">
      <w:pPr>
        <w:rPr>
          <w:rFonts w:ascii="仿宋" w:eastAsia="仿宋" w:hAnsi="仿宋"/>
        </w:rPr>
      </w:pPr>
      <w:r w:rsidRPr="001C7D21">
        <w:rPr>
          <w:rFonts w:ascii="仿宋" w:eastAsia="仿宋" w:hAnsi="仿宋"/>
        </w:rPr>
        <w:t>(2)理解并掌握力矩、力偶和力偶矩的概念，掌握力偶系的平衡条件。</w:t>
      </w:r>
    </w:p>
    <w:p w:rsidR="001C7D21" w:rsidRPr="001C7D21" w:rsidRDefault="001C7D21" w:rsidP="001C7D21">
      <w:pPr>
        <w:rPr>
          <w:rFonts w:ascii="仿宋" w:eastAsia="仿宋" w:hAnsi="仿宋"/>
        </w:rPr>
      </w:pPr>
      <w:r w:rsidRPr="001C7D21">
        <w:rPr>
          <w:rFonts w:ascii="仿宋" w:eastAsia="仿宋" w:hAnsi="仿宋"/>
        </w:rPr>
        <w:t>(3)掌握平面和空间各种力系的简化和平衡条件，熟练求解物体系统的平衡问题。</w:t>
      </w:r>
    </w:p>
    <w:p w:rsidR="001C7D21" w:rsidRPr="001C7D21" w:rsidRDefault="001C7D21" w:rsidP="001C7D21">
      <w:pPr>
        <w:rPr>
          <w:rFonts w:ascii="仿宋" w:eastAsia="仿宋" w:hAnsi="仿宋"/>
        </w:rPr>
      </w:pPr>
      <w:r w:rsidRPr="001C7D21">
        <w:rPr>
          <w:rFonts w:ascii="仿宋" w:eastAsia="仿宋" w:hAnsi="仿宋"/>
        </w:rPr>
        <w:t>3、点的运动学和点的合成运动</w:t>
      </w:r>
    </w:p>
    <w:p w:rsidR="001C7D21" w:rsidRPr="001C7D21" w:rsidRDefault="001C7D21" w:rsidP="001C7D21">
      <w:pPr>
        <w:rPr>
          <w:rFonts w:ascii="仿宋" w:eastAsia="仿宋" w:hAnsi="仿宋"/>
        </w:rPr>
      </w:pPr>
      <w:r w:rsidRPr="001C7D21">
        <w:rPr>
          <w:rFonts w:ascii="仿宋" w:eastAsia="仿宋" w:hAnsi="仿宋"/>
        </w:rPr>
        <w:t>(1)掌握描述点运动的矢量法、直角坐标法和自然法，理解位移、速度、加速度的概念。</w:t>
      </w:r>
    </w:p>
    <w:p w:rsidR="001C7D21" w:rsidRPr="001C7D21" w:rsidRDefault="001C7D21" w:rsidP="001C7D21">
      <w:pPr>
        <w:rPr>
          <w:rFonts w:ascii="仿宋" w:eastAsia="仿宋" w:hAnsi="仿宋"/>
        </w:rPr>
      </w:pPr>
      <w:r w:rsidRPr="001C7D21">
        <w:rPr>
          <w:rFonts w:ascii="仿宋" w:eastAsia="仿宋" w:hAnsi="仿宋"/>
        </w:rPr>
        <w:t>(2)理解点的合成运动的原理。熟练应用点的速度和加速度合成定理求解平面运动学问题。</w:t>
      </w:r>
    </w:p>
    <w:p w:rsidR="001C7D21" w:rsidRPr="001C7D21" w:rsidRDefault="001C7D21" w:rsidP="001C7D21">
      <w:pPr>
        <w:rPr>
          <w:rFonts w:ascii="仿宋" w:eastAsia="仿宋" w:hAnsi="仿宋"/>
        </w:rPr>
      </w:pPr>
      <w:r w:rsidRPr="001C7D21">
        <w:rPr>
          <w:rFonts w:ascii="仿宋" w:eastAsia="仿宋" w:hAnsi="仿宋"/>
        </w:rPr>
        <w:t>4、刚体的简单运动和刚体平面运动</w:t>
      </w:r>
    </w:p>
    <w:p w:rsidR="001C7D21" w:rsidRPr="001C7D21" w:rsidRDefault="001C7D21" w:rsidP="001C7D21">
      <w:pPr>
        <w:rPr>
          <w:rFonts w:ascii="仿宋" w:eastAsia="仿宋" w:hAnsi="仿宋"/>
        </w:rPr>
      </w:pPr>
      <w:r w:rsidRPr="001C7D21">
        <w:rPr>
          <w:rFonts w:ascii="仿宋" w:eastAsia="仿宋" w:hAnsi="仿宋"/>
        </w:rPr>
        <w:t>(1)理解刚体平行移动和刚体绕定轴转动概念及其特征。</w:t>
      </w:r>
    </w:p>
    <w:p w:rsidR="001C7D21" w:rsidRDefault="001C7D21" w:rsidP="001C7D21">
      <w:pPr>
        <w:rPr>
          <w:rFonts w:ascii="仿宋" w:eastAsia="仿宋" w:hAnsi="仿宋"/>
        </w:rPr>
      </w:pPr>
      <w:r w:rsidRPr="001C7D21">
        <w:rPr>
          <w:rFonts w:ascii="仿宋" w:eastAsia="仿宋" w:hAnsi="仿宋"/>
        </w:rPr>
        <w:t>(2)掌握刚体的平面运动概念。</w:t>
      </w:r>
    </w:p>
    <w:p w:rsidR="001C7D21" w:rsidRDefault="001C7D21" w:rsidP="001C7D21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(3</w:t>
      </w:r>
      <w:r>
        <w:rPr>
          <w:rFonts w:ascii="仿宋" w:eastAsia="仿宋" w:hAnsi="仿宋"/>
        </w:rPr>
        <w:t>)</w:t>
      </w:r>
      <w:r w:rsidRPr="001C7D21">
        <w:rPr>
          <w:rFonts w:ascii="仿宋" w:eastAsia="仿宋" w:hAnsi="仿宋"/>
        </w:rPr>
        <w:t>熟练应用基点法、瞬心法求平面图形上各点的速度;</w:t>
      </w:r>
    </w:p>
    <w:p w:rsidR="001C7D21" w:rsidRPr="001C7D21" w:rsidRDefault="001C7D21" w:rsidP="001C7D21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(4)</w:t>
      </w:r>
      <w:r w:rsidRPr="001C7D21">
        <w:rPr>
          <w:rFonts w:ascii="仿宋" w:eastAsia="仿宋" w:hAnsi="仿宋"/>
        </w:rPr>
        <w:t>应用基点法求平面图形上各点的加速度。</w:t>
      </w:r>
    </w:p>
    <w:p w:rsidR="001C7D21" w:rsidRDefault="001C7D21" w:rsidP="001C7D21">
      <w:pPr>
        <w:rPr>
          <w:rFonts w:ascii="仿宋" w:eastAsia="仿宋" w:hAnsi="仿宋"/>
        </w:rPr>
      </w:pPr>
      <w:r w:rsidRPr="001C7D21">
        <w:rPr>
          <w:rFonts w:ascii="仿宋" w:eastAsia="仿宋" w:hAnsi="仿宋"/>
        </w:rPr>
        <w:t>5、质点动力学的基本方程</w:t>
      </w:r>
    </w:p>
    <w:p w:rsidR="001C7D21" w:rsidRPr="001C7D21" w:rsidRDefault="001C7D21" w:rsidP="001C7D21">
      <w:pPr>
        <w:rPr>
          <w:rFonts w:ascii="仿宋" w:eastAsia="仿宋" w:hAnsi="仿宋"/>
        </w:rPr>
      </w:pPr>
      <w:r w:rsidRPr="001C7D21">
        <w:rPr>
          <w:rFonts w:ascii="仿宋" w:eastAsia="仿宋" w:hAnsi="仿宋"/>
        </w:rPr>
        <w:t>(1)理解牛顿三定律。</w:t>
      </w:r>
    </w:p>
    <w:p w:rsidR="001C7D21" w:rsidRPr="001C7D21" w:rsidRDefault="001C7D21" w:rsidP="001C7D21">
      <w:pPr>
        <w:rPr>
          <w:rFonts w:ascii="仿宋" w:eastAsia="仿宋" w:hAnsi="仿宋"/>
        </w:rPr>
      </w:pPr>
      <w:r w:rsidRPr="001C7D21">
        <w:rPr>
          <w:rFonts w:ascii="仿宋" w:eastAsia="仿宋" w:hAnsi="仿宋"/>
        </w:rPr>
        <w:t>(2)能够建立质点运动的微分方程，掌握质点动力学的求解方法。</w:t>
      </w:r>
    </w:p>
    <w:p w:rsidR="001C7D21" w:rsidRPr="001C7D21" w:rsidRDefault="001C7D21" w:rsidP="001C7D21">
      <w:pPr>
        <w:rPr>
          <w:rFonts w:ascii="仿宋" w:eastAsia="仿宋" w:hAnsi="仿宋"/>
        </w:rPr>
      </w:pPr>
      <w:r w:rsidRPr="001C7D21">
        <w:rPr>
          <w:rFonts w:ascii="仿宋" w:eastAsia="仿宋" w:hAnsi="仿宋"/>
        </w:rPr>
        <w:t>6、动量定理</w:t>
      </w:r>
    </w:p>
    <w:p w:rsidR="001C7D21" w:rsidRPr="001C7D21" w:rsidRDefault="001C7D21" w:rsidP="001C7D21">
      <w:pPr>
        <w:rPr>
          <w:rFonts w:ascii="仿宋" w:eastAsia="仿宋" w:hAnsi="仿宋"/>
        </w:rPr>
      </w:pPr>
      <w:r w:rsidRPr="001C7D21">
        <w:rPr>
          <w:rFonts w:ascii="仿宋" w:eastAsia="仿宋" w:hAnsi="仿宋"/>
        </w:rPr>
        <w:t>(1)理解动量与冲量的基本概念</w:t>
      </w:r>
    </w:p>
    <w:p w:rsidR="001C7D21" w:rsidRPr="001C7D21" w:rsidRDefault="001C7D21" w:rsidP="001C7D21">
      <w:pPr>
        <w:rPr>
          <w:rFonts w:ascii="仿宋" w:eastAsia="仿宋" w:hAnsi="仿宋"/>
        </w:rPr>
      </w:pPr>
      <w:r w:rsidRPr="001C7D21">
        <w:rPr>
          <w:rFonts w:ascii="仿宋" w:eastAsia="仿宋" w:hAnsi="仿宋"/>
        </w:rPr>
        <w:t>(2)掌握动量定理、动量守恒定律及其实际应用。</w:t>
      </w:r>
    </w:p>
    <w:p w:rsidR="001C7D21" w:rsidRPr="001C7D21" w:rsidRDefault="001C7D21" w:rsidP="001C7D21">
      <w:pPr>
        <w:rPr>
          <w:rFonts w:ascii="仿宋" w:eastAsia="仿宋" w:hAnsi="仿宋"/>
        </w:rPr>
      </w:pPr>
      <w:r w:rsidRPr="001C7D21">
        <w:rPr>
          <w:rFonts w:ascii="仿宋" w:eastAsia="仿宋" w:hAnsi="仿宋"/>
        </w:rPr>
        <w:t>(3)理解质心的概念、掌握质心运动定理和质心运动守恒定律的应用。</w:t>
      </w:r>
    </w:p>
    <w:p w:rsidR="001C7D21" w:rsidRPr="001C7D21" w:rsidRDefault="001C7D21" w:rsidP="001C7D21">
      <w:pPr>
        <w:rPr>
          <w:rFonts w:ascii="仿宋" w:eastAsia="仿宋" w:hAnsi="仿宋"/>
        </w:rPr>
      </w:pPr>
      <w:r w:rsidRPr="001C7D21">
        <w:rPr>
          <w:rFonts w:ascii="仿宋" w:eastAsia="仿宋" w:hAnsi="仿宋"/>
        </w:rPr>
        <w:t>7、动量矩定理</w:t>
      </w:r>
    </w:p>
    <w:p w:rsidR="001C7D21" w:rsidRDefault="001C7D21" w:rsidP="001C7D21">
      <w:pPr>
        <w:rPr>
          <w:rFonts w:ascii="仿宋" w:eastAsia="仿宋" w:hAnsi="仿宋"/>
        </w:rPr>
      </w:pPr>
      <w:r w:rsidRPr="001C7D21">
        <w:rPr>
          <w:rFonts w:ascii="仿宋" w:eastAsia="仿宋" w:hAnsi="仿宋"/>
        </w:rPr>
        <w:t>(1)理解质点和质点系的动量矩概念及动量矩定理。</w:t>
      </w:r>
    </w:p>
    <w:p w:rsidR="001C7D21" w:rsidRPr="001C7D21" w:rsidRDefault="001C7D21" w:rsidP="001C7D21">
      <w:pPr>
        <w:rPr>
          <w:rFonts w:ascii="仿宋" w:eastAsia="仿宋" w:hAnsi="仿宋"/>
        </w:rPr>
      </w:pPr>
      <w:r w:rsidRPr="001C7D21">
        <w:rPr>
          <w:rFonts w:ascii="仿宋" w:eastAsia="仿宋" w:hAnsi="仿宋"/>
        </w:rPr>
        <w:t>(2)掌握刚体绕定轴的转动运动微分方程及其应用。</w:t>
      </w:r>
    </w:p>
    <w:p w:rsidR="001C7D21" w:rsidRDefault="001C7D21" w:rsidP="001C7D21">
      <w:pPr>
        <w:rPr>
          <w:rFonts w:ascii="仿宋" w:eastAsia="仿宋" w:hAnsi="仿宋"/>
        </w:rPr>
      </w:pPr>
      <w:r w:rsidRPr="001C7D21">
        <w:rPr>
          <w:rFonts w:ascii="仿宋" w:eastAsia="仿宋" w:hAnsi="仿宋"/>
        </w:rPr>
        <w:t>(3)掌握质点系相对于质心的动量矩定理。</w:t>
      </w:r>
    </w:p>
    <w:p w:rsidR="001C7D21" w:rsidRPr="001C7D21" w:rsidRDefault="001C7D21" w:rsidP="001C7D21">
      <w:pPr>
        <w:rPr>
          <w:rFonts w:ascii="仿宋" w:eastAsia="仿宋" w:hAnsi="仿宋"/>
        </w:rPr>
      </w:pPr>
      <w:r w:rsidRPr="001C7D21">
        <w:rPr>
          <w:rFonts w:ascii="仿宋" w:eastAsia="仿宋" w:hAnsi="仿宋"/>
        </w:rPr>
        <w:t>(4)掌握平面运动微分方程的应用。</w:t>
      </w:r>
    </w:p>
    <w:p w:rsidR="001C7D21" w:rsidRPr="001C7D21" w:rsidRDefault="001C7D21" w:rsidP="001C7D21">
      <w:pPr>
        <w:rPr>
          <w:rFonts w:ascii="仿宋" w:eastAsia="仿宋" w:hAnsi="仿宋"/>
        </w:rPr>
      </w:pPr>
      <w:r w:rsidRPr="001C7D21">
        <w:rPr>
          <w:rFonts w:ascii="仿宋" w:eastAsia="仿宋" w:hAnsi="仿宋"/>
        </w:rPr>
        <w:t>8、动能定理</w:t>
      </w:r>
    </w:p>
    <w:p w:rsidR="001C7D21" w:rsidRPr="001C7D21" w:rsidRDefault="001C7D21" w:rsidP="001C7D21">
      <w:pPr>
        <w:rPr>
          <w:rFonts w:ascii="仿宋" w:eastAsia="仿宋" w:hAnsi="仿宋"/>
        </w:rPr>
      </w:pPr>
      <w:r w:rsidRPr="001C7D21">
        <w:rPr>
          <w:rFonts w:ascii="仿宋" w:eastAsia="仿宋" w:hAnsi="仿宋"/>
        </w:rPr>
        <w:t>(1)理解功的概念、掌握常见力的功的计算。</w:t>
      </w:r>
    </w:p>
    <w:p w:rsidR="001C7D21" w:rsidRDefault="001C7D21" w:rsidP="001C7D21">
      <w:pPr>
        <w:rPr>
          <w:rFonts w:ascii="仿宋" w:eastAsia="仿宋" w:hAnsi="仿宋"/>
        </w:rPr>
      </w:pPr>
      <w:r w:rsidRPr="001C7D21">
        <w:rPr>
          <w:rFonts w:ascii="仿宋" w:eastAsia="仿宋" w:hAnsi="仿宋"/>
        </w:rPr>
        <w:t>(2)理解动能的概念、掌握质点和刚体的动能的计算。</w:t>
      </w:r>
    </w:p>
    <w:p w:rsidR="001C7D21" w:rsidRPr="001C7D21" w:rsidRDefault="001C7D21" w:rsidP="001C7D21">
      <w:pPr>
        <w:rPr>
          <w:rFonts w:ascii="仿宋" w:eastAsia="仿宋" w:hAnsi="仿宋"/>
        </w:rPr>
      </w:pPr>
      <w:r w:rsidRPr="001C7D21">
        <w:rPr>
          <w:rFonts w:ascii="仿宋" w:eastAsia="仿宋" w:hAnsi="仿宋"/>
        </w:rPr>
        <w:lastRenderedPageBreak/>
        <w:t>(3)掌握质点和质点系动能定理</w:t>
      </w:r>
      <w:bookmarkStart w:id="0" w:name="_GoBack"/>
      <w:bookmarkEnd w:id="0"/>
      <w:r w:rsidRPr="001C7D21">
        <w:rPr>
          <w:rFonts w:ascii="仿宋" w:eastAsia="仿宋" w:hAnsi="仿宋"/>
        </w:rPr>
        <w:t>及其应用。</w:t>
      </w:r>
    </w:p>
    <w:p w:rsidR="001C7D21" w:rsidRDefault="001C7D21" w:rsidP="001C7D21">
      <w:pPr>
        <w:rPr>
          <w:rFonts w:ascii="仿宋" w:eastAsia="仿宋" w:hAnsi="仿宋"/>
        </w:rPr>
      </w:pPr>
      <w:r w:rsidRPr="001C7D21">
        <w:rPr>
          <w:rFonts w:ascii="仿宋" w:eastAsia="仿宋" w:hAnsi="仿宋"/>
        </w:rPr>
        <w:t>(4)理解功率和机械效率的概念以及功率方程的应用。</w:t>
      </w:r>
    </w:p>
    <w:p w:rsidR="001C7D21" w:rsidRDefault="001C7D21" w:rsidP="001C7D21">
      <w:pPr>
        <w:rPr>
          <w:rFonts w:ascii="仿宋" w:eastAsia="仿宋" w:hAnsi="仿宋"/>
        </w:rPr>
      </w:pPr>
      <w:r w:rsidRPr="001C7D21">
        <w:rPr>
          <w:rFonts w:ascii="仿宋" w:eastAsia="仿宋" w:hAnsi="仿宋"/>
        </w:rPr>
        <w:t>(5)能综合应用动力学三大定理解决动力学问题。</w:t>
      </w:r>
    </w:p>
    <w:p w:rsidR="001C7D21" w:rsidRPr="001C7D21" w:rsidRDefault="001C7D21" w:rsidP="001C7D21">
      <w:pPr>
        <w:rPr>
          <w:rFonts w:ascii="仿宋" w:eastAsia="仿宋" w:hAnsi="仿宋"/>
        </w:rPr>
      </w:pPr>
      <w:r w:rsidRPr="001C7D21">
        <w:rPr>
          <w:rFonts w:ascii="仿宋" w:eastAsia="仿宋" w:hAnsi="仿宋"/>
        </w:rPr>
        <w:t>9达朗贝尔原理</w:t>
      </w:r>
    </w:p>
    <w:p w:rsidR="001C7D21" w:rsidRPr="001C7D21" w:rsidRDefault="001C7D21" w:rsidP="001C7D21">
      <w:pPr>
        <w:rPr>
          <w:rFonts w:ascii="仿宋" w:eastAsia="仿宋" w:hAnsi="仿宋"/>
        </w:rPr>
      </w:pPr>
      <w:r w:rsidRPr="001C7D21">
        <w:rPr>
          <w:rFonts w:ascii="仿宋" w:eastAsia="仿宋" w:hAnsi="仿宋"/>
        </w:rPr>
        <w:t>(1)理解质点和质点系的达朗贝尔原理。</w:t>
      </w:r>
    </w:p>
    <w:p w:rsidR="001C7D21" w:rsidRDefault="001C7D21" w:rsidP="001C7D21">
      <w:pPr>
        <w:rPr>
          <w:rFonts w:ascii="仿宋" w:eastAsia="仿宋" w:hAnsi="仿宋"/>
        </w:rPr>
      </w:pPr>
      <w:r w:rsidRPr="001C7D21">
        <w:rPr>
          <w:rFonts w:ascii="仿宋" w:eastAsia="仿宋" w:hAnsi="仿宋"/>
        </w:rPr>
        <w:t>(2)掌握刚体平移、对称刚体作定轴转动和平面运动时惯性力系简化结果的计算。</w:t>
      </w:r>
    </w:p>
    <w:p w:rsidR="001C7D21" w:rsidRDefault="001C7D21" w:rsidP="001C7D21">
      <w:pPr>
        <w:rPr>
          <w:rFonts w:ascii="仿宋" w:eastAsia="仿宋" w:hAnsi="仿宋"/>
        </w:rPr>
      </w:pPr>
      <w:r w:rsidRPr="001C7D21">
        <w:rPr>
          <w:rFonts w:ascii="仿宋" w:eastAsia="仿宋" w:hAnsi="仿宋"/>
        </w:rPr>
        <w:t>(3)能够应用达朗贝尔原理(动静法)求解动力学问题。</w:t>
      </w:r>
    </w:p>
    <w:p w:rsidR="001C7D21" w:rsidRPr="001C7D21" w:rsidRDefault="001C7D21" w:rsidP="001C7D21">
      <w:pPr>
        <w:rPr>
          <w:rFonts w:ascii="仿宋" w:eastAsia="仿宋" w:hAnsi="仿宋"/>
        </w:rPr>
      </w:pPr>
      <w:r w:rsidRPr="001C7D21">
        <w:rPr>
          <w:rFonts w:ascii="仿宋" w:eastAsia="仿宋" w:hAnsi="仿宋"/>
        </w:rPr>
        <w:t>10、虚位移原理</w:t>
      </w:r>
    </w:p>
    <w:p w:rsidR="00E67F44" w:rsidRPr="001C7D21" w:rsidRDefault="001C7D21" w:rsidP="001C7D21">
      <w:pPr>
        <w:rPr>
          <w:rFonts w:ascii="仿宋" w:eastAsia="仿宋" w:hAnsi="仿宋"/>
        </w:rPr>
      </w:pPr>
      <w:r w:rsidRPr="001C7D21">
        <w:rPr>
          <w:rFonts w:ascii="仿宋" w:eastAsia="仿宋" w:hAnsi="仿宋"/>
        </w:rPr>
        <w:t>理解约束、虚位移、虚功、自由度和广义坐标的概念。掌握虚位移原理及其简单应用。</w:t>
      </w:r>
    </w:p>
    <w:sectPr w:rsidR="00E67F44" w:rsidRPr="001C7D21" w:rsidSect="001C7D21">
      <w:pgSz w:w="11906" w:h="16838"/>
      <w:pgMar w:top="1440" w:right="99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71F" w:rsidRDefault="00A3571F" w:rsidP="00A3571F">
      <w:r>
        <w:separator/>
      </w:r>
    </w:p>
  </w:endnote>
  <w:endnote w:type="continuationSeparator" w:id="0">
    <w:p w:rsidR="00A3571F" w:rsidRDefault="00A3571F" w:rsidP="00A35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71F" w:rsidRDefault="00A3571F" w:rsidP="00A3571F">
      <w:r>
        <w:separator/>
      </w:r>
    </w:p>
  </w:footnote>
  <w:footnote w:type="continuationSeparator" w:id="0">
    <w:p w:rsidR="00A3571F" w:rsidRDefault="00A3571F" w:rsidP="00A357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7D21"/>
    <w:rsid w:val="001C7D21"/>
    <w:rsid w:val="00217ACE"/>
    <w:rsid w:val="00346E31"/>
    <w:rsid w:val="00786300"/>
    <w:rsid w:val="007C3899"/>
    <w:rsid w:val="00A3571F"/>
    <w:rsid w:val="00F3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CE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1C7D2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C7D2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A35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57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57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57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陈斌</cp:lastModifiedBy>
  <cp:revision>4</cp:revision>
  <dcterms:created xsi:type="dcterms:W3CDTF">2022-06-24T08:33:00Z</dcterms:created>
  <dcterms:modified xsi:type="dcterms:W3CDTF">2022-08-28T03:32:00Z</dcterms:modified>
</cp:coreProperties>
</file>